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BA6196">
        <w:t>RUNNING HEAD: DEVELOPMENT OF ANIMAL CATEGORY</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E1141D"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BA6196">
        <w:t xml:space="preserve">When Humans Become Animals: </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BA6196">
        <w:t>Development of the Animal Category in Early Childhood</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BA6196">
        <w:t xml:space="preserve">Patricia </w:t>
      </w:r>
      <w:r w:rsidR="008638E3">
        <w:t xml:space="preserve">A. </w:t>
      </w:r>
      <w:r w:rsidRPr="00BA6196">
        <w:t xml:space="preserve">Herrmann, Douglas L. </w:t>
      </w:r>
      <w:proofErr w:type="spellStart"/>
      <w:r w:rsidRPr="00BA6196">
        <w:t>Medin</w:t>
      </w:r>
      <w:proofErr w:type="spellEnd"/>
      <w:r w:rsidRPr="00BA6196">
        <w:t>, Sandra R. Waxman</w:t>
      </w:r>
    </w:p>
    <w:p w:rsidR="008638E3" w:rsidRDefault="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BA6196">
        <w:t>Northwestern University</w:t>
      </w:r>
    </w:p>
    <w:p w:rsidR="008638E3" w:rsidRDefault="00863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p>
    <w:p w:rsidR="008638E3" w:rsidRDefault="00863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p>
    <w:p w:rsidR="00210A8D" w:rsidRDefault="00210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p>
    <w:p w:rsidR="008638E3" w:rsidRDefault="008638E3" w:rsidP="00210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rsidR="008638E3" w:rsidRDefault="0027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t>Word Count: 3,0</w:t>
      </w:r>
      <w:r w:rsidR="007C43CE">
        <w:t>04</w:t>
      </w:r>
    </w:p>
    <w:p w:rsidR="008638E3" w:rsidRDefault="008638E3" w:rsidP="008638E3">
      <w:pPr>
        <w:spacing w:line="480" w:lineRule="auto"/>
        <w:jc w:val="center"/>
      </w:pPr>
      <w:r>
        <w:t xml:space="preserve">Author Note: </w:t>
      </w:r>
    </w:p>
    <w:p w:rsidR="008638E3" w:rsidRPr="00A67046" w:rsidRDefault="008638E3" w:rsidP="00A67046">
      <w:pPr>
        <w:spacing w:line="480" w:lineRule="auto"/>
        <w:ind w:firstLine="720"/>
        <w:rPr>
          <w:szCs w:val="20"/>
        </w:rPr>
      </w:pPr>
      <w:r w:rsidRPr="00A67046">
        <w:t xml:space="preserve">This research was supported by </w:t>
      </w:r>
      <w:r w:rsidR="00A67046">
        <w:t>t</w:t>
      </w:r>
      <w:r w:rsidR="00A67046" w:rsidRPr="00A67046">
        <w:rPr>
          <w:color w:val="000000"/>
        </w:rPr>
        <w:t>he National Science Foundation under Grants BCS 0745594 and DRL 0815020</w:t>
      </w:r>
      <w:r w:rsidR="00A67046">
        <w:rPr>
          <w:color w:val="000000"/>
        </w:rPr>
        <w:t>, to the second and third authors.</w:t>
      </w:r>
    </w:p>
    <w:p w:rsidR="00F3638A" w:rsidRDefault="008638E3" w:rsidP="00105401">
      <w:pPr>
        <w:spacing w:line="480" w:lineRule="auto"/>
        <w:ind w:firstLine="720"/>
      </w:pPr>
      <w:r w:rsidRPr="00A67046">
        <w:t>Correspondence concerning this</w:t>
      </w:r>
      <w:r>
        <w:t xml:space="preserve"> article should be addressed to Patricia A. Herrmann, Department of Psychology, Northwestern University, </w:t>
      </w:r>
      <w:proofErr w:type="gramStart"/>
      <w:r>
        <w:t>2029</w:t>
      </w:r>
      <w:proofErr w:type="gramEnd"/>
      <w:r>
        <w:t xml:space="preserve"> Sheridan Rd., Evanston, IL 60208.  Email: </w:t>
      </w:r>
      <w:hyperlink r:id="rId7" w:history="1">
        <w:r w:rsidR="00210A8D" w:rsidRPr="00941ADF">
          <w:rPr>
            <w:rStyle w:val="Hyperlink"/>
          </w:rPr>
          <w:t>p-herrmann@northwestern.edu</w:t>
        </w:r>
      </w:hyperlink>
      <w:r w:rsidR="00210A8D">
        <w:t xml:space="preserve">, Phone: (847) 707-2668, Fax: </w:t>
      </w:r>
      <w:r w:rsidR="00210A8D" w:rsidRPr="00210A8D">
        <w:t>(847) 491-7859</w:t>
      </w:r>
    </w:p>
    <w:p w:rsidR="00E1141D" w:rsidRPr="00BA6196" w:rsidRDefault="00E458D8" w:rsidP="00E458D8">
      <w:pPr>
        <w:spacing w:line="480" w:lineRule="auto"/>
        <w:jc w:val="center"/>
      </w:pPr>
      <w:r>
        <w:lastRenderedPageBreak/>
        <w:t>Abstract</w:t>
      </w:r>
    </w:p>
    <w:p w:rsidR="00BB03B6" w:rsidRDefault="00E1141D">
      <w:pPr>
        <w:spacing w:line="480" w:lineRule="auto"/>
      </w:pPr>
      <w:r w:rsidRPr="00BA6196">
        <w:t xml:space="preserve">The current study </w:t>
      </w:r>
      <w:r>
        <w:t xml:space="preserve">examines </w:t>
      </w:r>
      <w:r w:rsidRPr="00BA6196">
        <w:t>3- and 5-year-olds</w:t>
      </w:r>
      <w:r>
        <w:t>’</w:t>
      </w:r>
      <w:r w:rsidRPr="00BA6196">
        <w:t xml:space="preserve"> </w:t>
      </w:r>
      <w:r w:rsidR="00F97C83">
        <w:t>representation</w:t>
      </w:r>
      <w:r w:rsidR="00F97C83" w:rsidRPr="00BA6196">
        <w:t xml:space="preserve"> </w:t>
      </w:r>
      <w:r w:rsidRPr="00BA6196">
        <w:t xml:space="preserve">of the </w:t>
      </w:r>
      <w:r w:rsidR="00024E5A">
        <w:t xml:space="preserve">concept we label </w:t>
      </w:r>
      <w:r w:rsidR="00F46CF1" w:rsidRPr="00F46CF1">
        <w:t>‘</w:t>
      </w:r>
      <w:r w:rsidR="008E03C9" w:rsidRPr="008E03C9">
        <w:t>animal’</w:t>
      </w:r>
      <w:r w:rsidR="008E03C9" w:rsidRPr="008E03C9">
        <w:rPr>
          <w:i/>
        </w:rPr>
        <w:t xml:space="preserve"> </w:t>
      </w:r>
      <w:r w:rsidRPr="00BA6196">
        <w:t xml:space="preserve">and </w:t>
      </w:r>
      <w:r w:rsidR="00F97C83">
        <w:t>its</w:t>
      </w:r>
      <w:r w:rsidR="0028633F">
        <w:t xml:space="preserve"> two nested concepts – </w:t>
      </w:r>
      <w:proofErr w:type="spellStart"/>
      <w:r w:rsidRPr="00BA6196">
        <w:rPr>
          <w:i/>
        </w:rPr>
        <w:t>animal</w:t>
      </w:r>
      <w:r w:rsidRPr="00BA6196">
        <w:rPr>
          <w:vertAlign w:val="subscript"/>
        </w:rPr>
        <w:t>contrastive</w:t>
      </w:r>
      <w:proofErr w:type="spellEnd"/>
      <w:r w:rsidRPr="00BA6196">
        <w:t xml:space="preserve"> (</w:t>
      </w:r>
      <w:r w:rsidR="00443D60">
        <w:t xml:space="preserve">including only </w:t>
      </w:r>
      <w:r w:rsidRPr="00BA6196">
        <w:t>non</w:t>
      </w:r>
      <w:r w:rsidR="00F97C83">
        <w:t>-</w:t>
      </w:r>
      <w:r w:rsidRPr="00BA6196">
        <w:t xml:space="preserve">human animals) and </w:t>
      </w:r>
      <w:proofErr w:type="spellStart"/>
      <w:r w:rsidRPr="00BA6196">
        <w:rPr>
          <w:i/>
        </w:rPr>
        <w:t>animal</w:t>
      </w:r>
      <w:r w:rsidRPr="00BA6196">
        <w:rPr>
          <w:vertAlign w:val="subscript"/>
        </w:rPr>
        <w:t>inclusive</w:t>
      </w:r>
      <w:proofErr w:type="spellEnd"/>
      <w:r w:rsidRPr="00BA6196">
        <w:t xml:space="preserve"> (</w:t>
      </w:r>
      <w:r w:rsidR="00443D60">
        <w:t xml:space="preserve">including both </w:t>
      </w:r>
      <w:r w:rsidRPr="00BA6196">
        <w:t>human</w:t>
      </w:r>
      <w:r w:rsidR="00C863CD">
        <w:t>s</w:t>
      </w:r>
      <w:r w:rsidRPr="00BA6196">
        <w:t xml:space="preserve"> and non</w:t>
      </w:r>
      <w:r w:rsidR="00F97C83">
        <w:t>-</w:t>
      </w:r>
      <w:r w:rsidRPr="00BA6196">
        <w:t xml:space="preserve">human animals). Building upon evidence that naming </w:t>
      </w:r>
      <w:r w:rsidR="00443D60">
        <w:t xml:space="preserve">promotes object </w:t>
      </w:r>
      <w:proofErr w:type="gramStart"/>
      <w:r w:rsidR="00443D60">
        <w:t>categorization,</w:t>
      </w:r>
      <w:proofErr w:type="gramEnd"/>
      <w:r w:rsidR="00443D60">
        <w:t xml:space="preserve"> </w:t>
      </w:r>
      <w:r w:rsidRPr="00BA6196">
        <w:t xml:space="preserve">we </w:t>
      </w:r>
      <w:r>
        <w:t xml:space="preserve">introduced a </w:t>
      </w:r>
      <w:r w:rsidRPr="00BA6196">
        <w:t>novel n</w:t>
      </w:r>
      <w:r w:rsidR="00443D60">
        <w:t>oun</w:t>
      </w:r>
      <w:r w:rsidRPr="00BA6196">
        <w:t xml:space="preserve"> for two distinct objects, and analyzed </w:t>
      </w:r>
      <w:r>
        <w:t>children’s</w:t>
      </w:r>
      <w:r w:rsidR="00443D60">
        <w:t xml:space="preserve"> patterns of</w:t>
      </w:r>
      <w:r>
        <w:t xml:space="preserve"> </w:t>
      </w:r>
      <w:r w:rsidRPr="00BA6196">
        <w:t>extension</w:t>
      </w:r>
      <w:r w:rsidR="00443D60">
        <w:t>.</w:t>
      </w:r>
      <w:r w:rsidRPr="00BA6196">
        <w:t xml:space="preserve"> </w:t>
      </w:r>
      <w:r>
        <w:t xml:space="preserve">In Experiment 1, </w:t>
      </w:r>
      <w:r w:rsidRPr="00BA6196">
        <w:t xml:space="preserve">children </w:t>
      </w:r>
      <w:r w:rsidR="00443D60">
        <w:t xml:space="preserve">heard </w:t>
      </w:r>
      <w:r>
        <w:t xml:space="preserve">a novel noun in conjunction with </w:t>
      </w:r>
      <w:r w:rsidRPr="00BA6196">
        <w:t>two non</w:t>
      </w:r>
      <w:r w:rsidR="00F97C83">
        <w:t>-</w:t>
      </w:r>
      <w:r w:rsidRPr="00BA6196">
        <w:t>human animals (dog, bird)</w:t>
      </w:r>
      <w:r w:rsidR="00443D60">
        <w:t xml:space="preserve">. Here, both </w:t>
      </w:r>
      <w:r>
        <w:t>3- and 5-year-olds</w:t>
      </w:r>
      <w:r w:rsidRPr="00BA6196">
        <w:t xml:space="preserve"> </w:t>
      </w:r>
      <w:r w:rsidR="00443D60">
        <w:t xml:space="preserve">readily </w:t>
      </w:r>
      <w:r w:rsidRPr="00BA6196">
        <w:t>access</w:t>
      </w:r>
      <w:r>
        <w:t xml:space="preserve">ed </w:t>
      </w:r>
      <w:proofErr w:type="spellStart"/>
      <w:r w:rsidRPr="00BA6196">
        <w:rPr>
          <w:i/>
        </w:rPr>
        <w:t>animal</w:t>
      </w:r>
      <w:r w:rsidRPr="00BA6196">
        <w:rPr>
          <w:vertAlign w:val="subscript"/>
        </w:rPr>
        <w:t>contrastive</w:t>
      </w:r>
      <w:proofErr w:type="spellEnd"/>
      <w:r w:rsidR="00443D60">
        <w:t xml:space="preserve"> and extended the noun systematically to other (previously un-named) non-human animals.</w:t>
      </w:r>
      <w:r>
        <w:t xml:space="preserve"> In Experiment 2, </w:t>
      </w:r>
      <w:r w:rsidRPr="00BA6196">
        <w:t xml:space="preserve">children </w:t>
      </w:r>
      <w:r w:rsidR="00443D60">
        <w:t xml:space="preserve">heard a novel noun in conjunction with </w:t>
      </w:r>
      <w:r w:rsidRPr="00BA6196">
        <w:t>a human and non</w:t>
      </w:r>
      <w:r w:rsidR="00053F2E">
        <w:t>-</w:t>
      </w:r>
      <w:r w:rsidRPr="00BA6196">
        <w:t>hu</w:t>
      </w:r>
      <w:r>
        <w:t>man animal</w:t>
      </w:r>
      <w:r w:rsidR="00443D60">
        <w:t xml:space="preserve">. Here, </w:t>
      </w:r>
      <w:r>
        <w:t>5-year-olds</w:t>
      </w:r>
      <w:r w:rsidR="00443D60">
        <w:t xml:space="preserve"> (but not 3-year-olds) </w:t>
      </w:r>
      <w:r>
        <w:t>accessed</w:t>
      </w:r>
      <w:r w:rsidRPr="00BA6196">
        <w:t xml:space="preserve"> </w:t>
      </w:r>
      <w:proofErr w:type="spellStart"/>
      <w:r w:rsidRPr="00BA6196">
        <w:rPr>
          <w:i/>
        </w:rPr>
        <w:t>animal</w:t>
      </w:r>
      <w:r w:rsidRPr="00BA6196">
        <w:rPr>
          <w:vertAlign w:val="subscript"/>
        </w:rPr>
        <w:t>inclusive</w:t>
      </w:r>
      <w:proofErr w:type="spellEnd"/>
      <w:r>
        <w:t xml:space="preserve"> </w:t>
      </w:r>
      <w:r w:rsidR="00443D60">
        <w:t>and extended the noun systematically to humans and non-human animals.</w:t>
      </w:r>
      <w:r>
        <w:t xml:space="preserve"> The</w:t>
      </w:r>
      <w:r w:rsidR="00443D60">
        <w:t>se</w:t>
      </w:r>
      <w:r>
        <w:t xml:space="preserve"> results </w:t>
      </w:r>
      <w:r w:rsidRPr="00BA6196">
        <w:t xml:space="preserve">underscore the developmental challenge facing young children as they identify the scope of the fundamental biological term </w:t>
      </w:r>
      <w:r w:rsidR="00F46CF1">
        <w:t>‘</w:t>
      </w:r>
      <w:r w:rsidR="008E03C9" w:rsidRPr="008E03C9">
        <w:t>animal</w:t>
      </w:r>
      <w:r w:rsidR="00F46CF1">
        <w:t>’</w:t>
      </w:r>
      <w:r w:rsidRPr="00BA6196">
        <w:t xml:space="preserve"> and its corresponding, nested concept(s). </w:t>
      </w:r>
    </w:p>
    <w:p w:rsidR="00E1141D" w:rsidRPr="00BA6196" w:rsidRDefault="00BB03B6" w:rsidP="00E458D8">
      <w:pPr>
        <w:spacing w:line="480" w:lineRule="auto"/>
        <w:ind w:firstLine="720"/>
      </w:pPr>
      <w:r w:rsidRPr="00E458D8">
        <w:rPr>
          <w:i/>
        </w:rPr>
        <w:t>Keywords</w:t>
      </w:r>
      <w:r w:rsidR="00D30885">
        <w:t>: cognitive development; folk-biology;</w:t>
      </w:r>
      <w:r>
        <w:t xml:space="preserve"> categorization</w:t>
      </w:r>
    </w:p>
    <w:p w:rsidR="00E1141D" w:rsidRPr="00BA6196" w:rsidRDefault="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BA6196">
        <w:br w:type="page"/>
      </w:r>
      <w:r w:rsidRPr="00BA6196">
        <w:lastRenderedPageBreak/>
        <w:t>“All animals are equal but some animals are more equal than others.”</w:t>
      </w:r>
    </w:p>
    <w:p w:rsidR="00E1141D" w:rsidRPr="00BA6196" w:rsidRDefault="00E1141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BA6196">
        <w:t>George Orwell</w:t>
      </w:r>
    </w:p>
    <w:p w:rsidR="00E1141D" w:rsidRPr="00210A8D" w:rsidRDefault="00210A8D" w:rsidP="00210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rPr>
      </w:pPr>
      <w:r>
        <w:rPr>
          <w:b/>
        </w:rPr>
        <w:t>1. Introduction</w:t>
      </w:r>
    </w:p>
    <w:p w:rsidR="00E1141D" w:rsidRPr="00BA6196" w:rsidRDefault="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19"/>
        </w:rPr>
      </w:pPr>
      <w:r w:rsidRPr="00BA6196">
        <w:tab/>
        <w:t>What is an animal?</w:t>
      </w:r>
      <w:r w:rsidRPr="00BA6196">
        <w:rPr>
          <w:rStyle w:val="FootnoteReference"/>
        </w:rPr>
        <w:footnoteReference w:id="1"/>
      </w:r>
      <w:r w:rsidRPr="00BA6196">
        <w:t xml:space="preserve"> For English-speaking adults, there are at least two interpretations of this funda</w:t>
      </w:r>
      <w:r w:rsidR="005D5672">
        <w:t>mental biological term.</w:t>
      </w:r>
      <w:r w:rsidRPr="00BA6196">
        <w:t xml:space="preserve"> </w:t>
      </w:r>
      <w:r w:rsidR="00043AC2">
        <w:t xml:space="preserve">‘Animal’ </w:t>
      </w:r>
      <w:r w:rsidRPr="00BA6196">
        <w:t>can refer either to an inclusive concept, including all animate beings (as in, “Animals have babies”), or to a more restricted concept, including non-human animals</w:t>
      </w:r>
      <w:r w:rsidR="00500B8F">
        <w:t xml:space="preserve"> but </w:t>
      </w:r>
      <w:r w:rsidRPr="00BA6196">
        <w:t xml:space="preserve">excluding </w:t>
      </w:r>
      <w:r w:rsidRPr="00BA6196">
        <w:rPr>
          <w:rFonts w:cs="Helvetica"/>
          <w:color w:val="000000"/>
          <w:szCs w:val="19"/>
        </w:rPr>
        <w:t xml:space="preserve">humans (as in, “Don’t eat like an animal”). </w:t>
      </w:r>
      <w:r w:rsidRPr="00BA6196">
        <w:t xml:space="preserve"> For ease of exposition, we will refer to these two nested concepts, respectively, as </w:t>
      </w:r>
      <w:proofErr w:type="spellStart"/>
      <w:r w:rsidRPr="00BA6196">
        <w:rPr>
          <w:i/>
        </w:rPr>
        <w:t>animal</w:t>
      </w:r>
      <w:r w:rsidRPr="00BA6196">
        <w:rPr>
          <w:vertAlign w:val="subscript"/>
        </w:rPr>
        <w:t>inclusive</w:t>
      </w:r>
      <w:proofErr w:type="spellEnd"/>
      <w:r w:rsidRPr="00BA6196">
        <w:t xml:space="preserve"> and </w:t>
      </w:r>
      <w:proofErr w:type="spellStart"/>
      <w:r w:rsidRPr="00BA6196">
        <w:rPr>
          <w:i/>
        </w:rPr>
        <w:t>animal</w:t>
      </w:r>
      <w:r w:rsidRPr="00BA6196">
        <w:rPr>
          <w:vertAlign w:val="subscript"/>
        </w:rPr>
        <w:t>contrastive</w:t>
      </w:r>
      <w:proofErr w:type="spellEnd"/>
      <w:r w:rsidR="00FC2776">
        <w:t xml:space="preserve"> </w:t>
      </w:r>
      <w:r w:rsidR="009A2F85">
        <w:t>(See Waxman, 20</w:t>
      </w:r>
      <w:r w:rsidR="00280570">
        <w:t>05</w:t>
      </w:r>
      <w:r w:rsidR="009A2F85">
        <w:t xml:space="preserve">). </w:t>
      </w:r>
      <w:r w:rsidRPr="00BA6196">
        <w:t xml:space="preserve">Although this </w:t>
      </w:r>
      <w:proofErr w:type="spellStart"/>
      <w:r w:rsidRPr="00BA6196">
        <w:t>polysem</w:t>
      </w:r>
      <w:r w:rsidR="00043AC2">
        <w:t>ous</w:t>
      </w:r>
      <w:proofErr w:type="spellEnd"/>
      <w:r w:rsidR="00043AC2">
        <w:t xml:space="preserve"> use of ‘animal’ </w:t>
      </w:r>
      <w:r w:rsidRPr="00BA6196">
        <w:t xml:space="preserve">is endemic in everyday </w:t>
      </w:r>
      <w:r w:rsidR="00043AC2">
        <w:t>conversation</w:t>
      </w:r>
      <w:r w:rsidRPr="00BA6196">
        <w:t>, it only rarely presents interpretive challenges to adult</w:t>
      </w:r>
      <w:r w:rsidR="00043AC2">
        <w:t xml:space="preserve"> speaker</w:t>
      </w:r>
      <w:r w:rsidRPr="00BA6196">
        <w:t xml:space="preserve">s, particularly because the context in which ‘animal’ is used provides strong cues about which sense is intended.  </w:t>
      </w:r>
    </w:p>
    <w:p w:rsidR="00E1141D" w:rsidRPr="00BA6196" w:rsidRDefault="00E1141D">
      <w:pPr>
        <w:spacing w:line="480" w:lineRule="auto"/>
        <w:ind w:firstLine="720"/>
      </w:pPr>
      <w:r w:rsidRPr="00BA6196">
        <w:t>For infants and young children, however, the interpretive challenge is more severe (</w:t>
      </w:r>
      <w:r w:rsidR="00E9222D">
        <w:t>Waxman, 2005</w:t>
      </w:r>
      <w:r w:rsidRPr="00BA6196">
        <w:t>). There is evidence that infants and children include both humans and non</w:t>
      </w:r>
      <w:r w:rsidR="0098410E">
        <w:t>-</w:t>
      </w:r>
      <w:r w:rsidRPr="00BA6196">
        <w:t xml:space="preserve">human animals in a concept organized around </w:t>
      </w:r>
      <w:proofErr w:type="spellStart"/>
      <w:r w:rsidRPr="00BA6196">
        <w:rPr>
          <w:i/>
        </w:rPr>
        <w:t>animacy</w:t>
      </w:r>
      <w:proofErr w:type="spellEnd"/>
      <w:r w:rsidR="005D5672">
        <w:t xml:space="preserve"> or</w:t>
      </w:r>
      <w:r w:rsidRPr="00BA6196">
        <w:t xml:space="preserve"> </w:t>
      </w:r>
      <w:r w:rsidRPr="00BA6196">
        <w:rPr>
          <w:i/>
        </w:rPr>
        <w:t>agency</w:t>
      </w:r>
      <w:r w:rsidRPr="00BA6196">
        <w:t xml:space="preserve"> (Massey &amp; R. </w:t>
      </w:r>
      <w:proofErr w:type="spellStart"/>
      <w:r w:rsidRPr="00BA6196">
        <w:t>Gelman</w:t>
      </w:r>
      <w:proofErr w:type="spellEnd"/>
      <w:r w:rsidRPr="00BA6196">
        <w:t>, 1988</w:t>
      </w:r>
      <w:r>
        <w:t xml:space="preserve">; </w:t>
      </w:r>
      <w:proofErr w:type="spellStart"/>
      <w:r>
        <w:t>Opfer</w:t>
      </w:r>
      <w:proofErr w:type="spellEnd"/>
      <w:r>
        <w:t xml:space="preserve"> &amp; </w:t>
      </w:r>
      <w:r w:rsidR="00F46CF1">
        <w:t xml:space="preserve">S. </w:t>
      </w:r>
      <w:proofErr w:type="spellStart"/>
      <w:r>
        <w:t>Gelman</w:t>
      </w:r>
      <w:proofErr w:type="spellEnd"/>
      <w:r>
        <w:t>, 2010</w:t>
      </w:r>
      <w:r w:rsidRPr="00BA6196">
        <w:t xml:space="preserve">; See </w:t>
      </w:r>
      <w:proofErr w:type="spellStart"/>
      <w:r w:rsidRPr="00BA6196">
        <w:t>L</w:t>
      </w:r>
      <w:r w:rsidR="00652E9F">
        <w:t>uo</w:t>
      </w:r>
      <w:proofErr w:type="spellEnd"/>
      <w:r w:rsidRPr="00BA6196">
        <w:t xml:space="preserve">, Kaufman &amp; </w:t>
      </w:r>
      <w:proofErr w:type="spellStart"/>
      <w:r w:rsidRPr="00BA6196">
        <w:t>Baillargeon</w:t>
      </w:r>
      <w:proofErr w:type="spellEnd"/>
      <w:r w:rsidRPr="00BA6196">
        <w:t xml:space="preserve">, 2009 for discussion). </w:t>
      </w:r>
      <w:r w:rsidR="00FC0555">
        <w:t>However</w:t>
      </w:r>
      <w:r w:rsidRPr="00BA6196">
        <w:t>, children seem to have no dedicated name for this overarching concept</w:t>
      </w:r>
      <w:r w:rsidR="009A2F85">
        <w:t xml:space="preserve">. </w:t>
      </w:r>
      <w:proofErr w:type="gramStart"/>
      <w:r w:rsidR="005D5672">
        <w:t>(See Berlin, 1972 for</w:t>
      </w:r>
      <w:r w:rsidR="001C2639" w:rsidRPr="009A2F85">
        <w:t xml:space="preserve"> discussion of unnamed (</w:t>
      </w:r>
      <w:r w:rsidR="001C2639">
        <w:t>or covert) concepts)</w:t>
      </w:r>
      <w:r w:rsidR="001C2639" w:rsidRPr="009A2F85">
        <w:t>.</w:t>
      </w:r>
      <w:proofErr w:type="gramEnd"/>
      <w:r w:rsidR="001C2639" w:rsidRPr="009A2F85">
        <w:t xml:space="preserve"> </w:t>
      </w:r>
      <w:r w:rsidRPr="00BA6196">
        <w:t>More</w:t>
      </w:r>
      <w:r>
        <w:t>o</w:t>
      </w:r>
      <w:r w:rsidRPr="00BA6196">
        <w:t>ver, they overwhelmingly interpret ‘animal’ in the contrastive sense. For example, when asked to name “…all the animals you can think of”, 5-year-old</w:t>
      </w:r>
      <w:r w:rsidR="00500B8F">
        <w:t xml:space="preserve"> children </w:t>
      </w:r>
      <w:r w:rsidRPr="00BA6196">
        <w:t xml:space="preserve">named a wide variety of animals, ranging from mammals to insects, but not a single child included humans (or ‘people’) in their list (Winkler-Rhoades, </w:t>
      </w:r>
      <w:r w:rsidR="000D2F2D">
        <w:t>et al.,</w:t>
      </w:r>
      <w:r w:rsidRPr="00BA6196">
        <w:t xml:space="preserve"> 2010). Further, when 3- and 5-</w:t>
      </w:r>
      <w:r w:rsidRPr="00BA6196">
        <w:lastRenderedPageBreak/>
        <w:t>year-old</w:t>
      </w:r>
      <w:r w:rsidR="00500B8F">
        <w:t xml:space="preserve">s </w:t>
      </w:r>
      <w:r w:rsidRPr="00BA6196">
        <w:t>are explicitly asked whether “…humans are animals”, they overwhelmingly respond in the negative (</w:t>
      </w:r>
      <w:proofErr w:type="spellStart"/>
      <w:r w:rsidRPr="00BA6196">
        <w:t>Leddon</w:t>
      </w:r>
      <w:proofErr w:type="spellEnd"/>
      <w:r w:rsidRPr="00BA6196">
        <w:t xml:space="preserve">, </w:t>
      </w:r>
      <w:r w:rsidR="00EB25EA">
        <w:t>et al.</w:t>
      </w:r>
      <w:r w:rsidR="008F4CE3">
        <w:t>, under review</w:t>
      </w:r>
      <w:r w:rsidR="009A39C1">
        <w:t>)</w:t>
      </w:r>
      <w:r w:rsidRPr="00BA6196">
        <w:t xml:space="preserve">. Clearly, then, young English-speaking children favor the contrastive sense of the fundamental biological term ‘animal’. </w:t>
      </w:r>
    </w:p>
    <w:p w:rsidR="00E1141D" w:rsidRPr="00BA6196" w:rsidRDefault="00280570">
      <w:pPr>
        <w:spacing w:line="480" w:lineRule="auto"/>
        <w:ind w:firstLine="720"/>
      </w:pPr>
      <w:r>
        <w:t xml:space="preserve">Research </w:t>
      </w:r>
      <w:r w:rsidR="00E1141D" w:rsidRPr="00BA6196">
        <w:t xml:space="preserve">reveals that young children have access to certain core biological concepts (e.g., </w:t>
      </w:r>
      <w:r w:rsidR="00E1141D" w:rsidRPr="00BA6196">
        <w:rPr>
          <w:i/>
        </w:rPr>
        <w:t>alive</w:t>
      </w:r>
      <w:r w:rsidR="00E1141D" w:rsidRPr="00BA6196">
        <w:t>), but that their competence is masked when they do not m</w:t>
      </w:r>
      <w:r w:rsidR="00E1141D">
        <w:t>ap words to them in the same way</w:t>
      </w:r>
      <w:r w:rsidR="005D5672">
        <w:t xml:space="preserve"> as</w:t>
      </w:r>
      <w:r w:rsidR="00E1141D" w:rsidRPr="00BA6196">
        <w:t xml:space="preserve"> adults.</w:t>
      </w:r>
      <w:r>
        <w:t xml:space="preserve"> For example, children </w:t>
      </w:r>
      <w:r w:rsidR="00043AC2">
        <w:t xml:space="preserve">acknowledge that </w:t>
      </w:r>
      <w:r>
        <w:t>humans</w:t>
      </w:r>
      <w:r w:rsidR="00962B92">
        <w:t xml:space="preserve">, </w:t>
      </w:r>
      <w:r w:rsidR="00F46CF1">
        <w:t xml:space="preserve">non-human </w:t>
      </w:r>
      <w:r w:rsidR="00962B92">
        <w:t>animals and plants are all</w:t>
      </w:r>
      <w:r>
        <w:t xml:space="preserve"> </w:t>
      </w:r>
      <w:r w:rsidR="00043AC2">
        <w:t>‘</w:t>
      </w:r>
      <w:r>
        <w:t>living things</w:t>
      </w:r>
      <w:r w:rsidR="00043AC2">
        <w:t>’</w:t>
      </w:r>
      <w:r>
        <w:t xml:space="preserve">, </w:t>
      </w:r>
      <w:r w:rsidR="00500B8F">
        <w:t>yet</w:t>
      </w:r>
      <w:r w:rsidR="00043AC2">
        <w:t xml:space="preserve"> </w:t>
      </w:r>
      <w:r>
        <w:t xml:space="preserve">fail to classify them </w:t>
      </w:r>
      <w:r w:rsidR="00F46CF1">
        <w:t xml:space="preserve">together under the term </w:t>
      </w:r>
      <w:r w:rsidR="00962B92">
        <w:t>‘</w:t>
      </w:r>
      <w:r>
        <w:t>alive</w:t>
      </w:r>
      <w:r w:rsidR="00962B92">
        <w:t>’</w:t>
      </w:r>
      <w:r w:rsidR="00652E3D">
        <w:t xml:space="preserve"> (</w:t>
      </w:r>
      <w:proofErr w:type="spellStart"/>
      <w:r w:rsidR="00F350F8">
        <w:t>Leddon</w:t>
      </w:r>
      <w:proofErr w:type="spellEnd"/>
      <w:r w:rsidR="00F350F8">
        <w:t xml:space="preserve">, Waxman &amp; </w:t>
      </w:r>
      <w:proofErr w:type="spellStart"/>
      <w:r w:rsidR="00F350F8">
        <w:t>Medin</w:t>
      </w:r>
      <w:proofErr w:type="spellEnd"/>
      <w:r w:rsidR="00F350F8">
        <w:t xml:space="preserve">, </w:t>
      </w:r>
      <w:r w:rsidR="00652E3D">
        <w:t>2008)</w:t>
      </w:r>
      <w:r>
        <w:t>.</w:t>
      </w:r>
      <w:r w:rsidR="00E1141D" w:rsidRPr="00BA6196">
        <w:t xml:space="preserve"> This insight may be relevant to the acquisition of the concept </w:t>
      </w:r>
      <w:proofErr w:type="spellStart"/>
      <w:r w:rsidR="00E1141D" w:rsidRPr="00BA6196">
        <w:rPr>
          <w:i/>
        </w:rPr>
        <w:t>animal</w:t>
      </w:r>
      <w:r w:rsidR="00E1141D" w:rsidRPr="00BA6196">
        <w:rPr>
          <w:vertAlign w:val="subscript"/>
        </w:rPr>
        <w:t>inclusive</w:t>
      </w:r>
      <w:proofErr w:type="spellEnd"/>
      <w:r w:rsidR="00E1141D" w:rsidRPr="00BA6196">
        <w:rPr>
          <w:vertAlign w:val="subscript"/>
        </w:rPr>
        <w:t>.</w:t>
      </w:r>
      <w:r w:rsidR="00E1141D" w:rsidRPr="00BA6196">
        <w:t xml:space="preserve"> </w:t>
      </w:r>
      <w:r w:rsidR="00F46CF1">
        <w:t xml:space="preserve">Perhaps young children appreciate </w:t>
      </w:r>
      <w:r w:rsidR="00F46CF1" w:rsidRPr="00BA6196">
        <w:t>an overarching concept t</w:t>
      </w:r>
      <w:r w:rsidR="00F46CF1">
        <w:t>hat includes both humans and non-human</w:t>
      </w:r>
      <w:r w:rsidR="00F46CF1" w:rsidRPr="00BA6196">
        <w:t xml:space="preserve"> animals</w:t>
      </w:r>
      <w:r w:rsidR="00F46CF1">
        <w:t xml:space="preserve"> (</w:t>
      </w:r>
      <w:proofErr w:type="spellStart"/>
      <w:r w:rsidR="00F46CF1" w:rsidRPr="00BA6196">
        <w:rPr>
          <w:i/>
        </w:rPr>
        <w:t>animal</w:t>
      </w:r>
      <w:r w:rsidR="00F46CF1" w:rsidRPr="00BA6196">
        <w:rPr>
          <w:vertAlign w:val="subscript"/>
        </w:rPr>
        <w:t>inclusive</w:t>
      </w:r>
      <w:proofErr w:type="spellEnd"/>
      <w:r w:rsidR="00F46CF1">
        <w:t xml:space="preserve">), but fail to demonstrate this appreciation because they have mapped the term </w:t>
      </w:r>
      <w:r w:rsidR="00E1141D" w:rsidRPr="00BA6196">
        <w:t xml:space="preserve">‘animal’ to </w:t>
      </w:r>
      <w:proofErr w:type="spellStart"/>
      <w:r w:rsidR="00F46CF1" w:rsidRPr="00BA6196">
        <w:rPr>
          <w:i/>
        </w:rPr>
        <w:t>animal</w:t>
      </w:r>
      <w:r w:rsidR="00F46CF1">
        <w:rPr>
          <w:vertAlign w:val="subscript"/>
        </w:rPr>
        <w:t>contrast</w:t>
      </w:r>
      <w:r w:rsidR="00F46CF1" w:rsidRPr="00BA6196">
        <w:rPr>
          <w:vertAlign w:val="subscript"/>
        </w:rPr>
        <w:t>ive</w:t>
      </w:r>
      <w:proofErr w:type="spellEnd"/>
      <w:r w:rsidR="00F46CF1">
        <w:t xml:space="preserve">. </w:t>
      </w:r>
      <w:r w:rsidR="00E1141D" w:rsidRPr="00BA6196">
        <w:t xml:space="preserve">  </w:t>
      </w:r>
    </w:p>
    <w:p w:rsidR="00E1141D" w:rsidRPr="00BA6196" w:rsidRDefault="00E1141D">
      <w:pPr>
        <w:spacing w:line="480" w:lineRule="auto"/>
        <w:ind w:firstLine="720"/>
      </w:pPr>
      <w:r w:rsidRPr="00BA6196">
        <w:t>In th</w:t>
      </w:r>
      <w:r w:rsidR="00500B8F">
        <w:t xml:space="preserve">is paper, </w:t>
      </w:r>
      <w:r w:rsidRPr="00BA6196">
        <w:t>we ask whether, and under what circumstances, young children can engage</w:t>
      </w:r>
      <w:r w:rsidR="00043AC2">
        <w:t xml:space="preserve"> </w:t>
      </w:r>
      <w:r w:rsidR="00DA5AC8">
        <w:t>the</w:t>
      </w:r>
      <w:r w:rsidR="00043AC2">
        <w:t xml:space="preserve"> overarching</w:t>
      </w:r>
      <w:r w:rsidR="00056390">
        <w:t xml:space="preserve"> </w:t>
      </w:r>
      <w:proofErr w:type="spellStart"/>
      <w:r w:rsidRPr="00BA6196">
        <w:rPr>
          <w:i/>
        </w:rPr>
        <w:t>animal</w:t>
      </w:r>
      <w:r w:rsidRPr="00BA6196">
        <w:rPr>
          <w:vertAlign w:val="subscript"/>
        </w:rPr>
        <w:t>inclusive</w:t>
      </w:r>
      <w:proofErr w:type="spellEnd"/>
      <w:r w:rsidR="00043AC2">
        <w:t xml:space="preserve"> concept.</w:t>
      </w:r>
      <w:r w:rsidRPr="00BA6196">
        <w:t xml:space="preserve"> To address this question, we take advantage of strong developmental evidence </w:t>
      </w:r>
      <w:r w:rsidR="00043AC2">
        <w:t xml:space="preserve">that object naming and </w:t>
      </w:r>
      <w:r w:rsidRPr="00BA6196">
        <w:t>categorization</w:t>
      </w:r>
      <w:r w:rsidR="00043AC2">
        <w:t xml:space="preserve"> are </w:t>
      </w:r>
      <w:r w:rsidR="00043AC2" w:rsidRPr="003F24B3">
        <w:t xml:space="preserve">linked (Waxman </w:t>
      </w:r>
      <w:r w:rsidR="00024E5A">
        <w:t>and</w:t>
      </w:r>
      <w:r w:rsidR="00024E5A" w:rsidRPr="003F24B3">
        <w:t xml:space="preserve"> </w:t>
      </w:r>
      <w:proofErr w:type="spellStart"/>
      <w:r w:rsidR="00043AC2" w:rsidRPr="003F24B3">
        <w:t>Gelman</w:t>
      </w:r>
      <w:proofErr w:type="spellEnd"/>
      <w:r w:rsidR="00043AC2" w:rsidRPr="003F24B3">
        <w:t xml:space="preserve">, </w:t>
      </w:r>
      <w:r w:rsidR="003F24B3" w:rsidRPr="003F24B3">
        <w:t>2009</w:t>
      </w:r>
      <w:r w:rsidR="00043AC2" w:rsidRPr="003F24B3">
        <w:t xml:space="preserve"> </w:t>
      </w:r>
      <w:r w:rsidR="00500B8F">
        <w:t>provide</w:t>
      </w:r>
      <w:r w:rsidR="00043AC2" w:rsidRPr="003F24B3">
        <w:t xml:space="preserve"> a review)</w:t>
      </w:r>
      <w:r w:rsidRPr="003F24B3">
        <w:t>.</w:t>
      </w:r>
      <w:r w:rsidRPr="00BA6196">
        <w:t xml:space="preserve"> </w:t>
      </w:r>
      <w:proofErr w:type="gramStart"/>
      <w:r w:rsidRPr="00BA6196">
        <w:t xml:space="preserve">From infancy, providing </w:t>
      </w:r>
      <w:r w:rsidR="00043AC2">
        <w:t xml:space="preserve">the same </w:t>
      </w:r>
      <w:r w:rsidRPr="00BA6196">
        <w:t xml:space="preserve">name for a set of distinct individuals (e.g., dog, duck) highlights commonalities among objects that might otherwise have gone undetected </w:t>
      </w:r>
      <w:r w:rsidR="001D6D23">
        <w:t xml:space="preserve">(Waxman, 1989; Waxman &amp; </w:t>
      </w:r>
      <w:proofErr w:type="spellStart"/>
      <w:r w:rsidR="001D6D23">
        <w:t>Markow</w:t>
      </w:r>
      <w:proofErr w:type="spellEnd"/>
      <w:r w:rsidR="001D6D23">
        <w:t xml:space="preserve">, 1995) </w:t>
      </w:r>
      <w:r w:rsidRPr="00BA6196">
        <w:t xml:space="preserve">and supports the use of these categories in </w:t>
      </w:r>
      <w:r w:rsidR="00652E9F">
        <w:t>reas</w:t>
      </w:r>
      <w:r w:rsidR="001777DC">
        <w:t>oning</w:t>
      </w:r>
      <w:r w:rsidRPr="00BA6196">
        <w:t xml:space="preserve"> (</w:t>
      </w:r>
      <w:proofErr w:type="spellStart"/>
      <w:r w:rsidRPr="00BA6196">
        <w:t>Gelman</w:t>
      </w:r>
      <w:proofErr w:type="spellEnd"/>
      <w:r w:rsidRPr="00BA6196">
        <w:t xml:space="preserve"> &amp; </w:t>
      </w:r>
      <w:proofErr w:type="spellStart"/>
      <w:r w:rsidRPr="00BA6196">
        <w:t>Markman</w:t>
      </w:r>
      <w:proofErr w:type="spellEnd"/>
      <w:r w:rsidRPr="00BA6196">
        <w:t>, 1987; Waxman, Lynch, Casey, Lyman &amp; Baer, 1997; Welder &amp; Graham, 2001).</w:t>
      </w:r>
      <w:proofErr w:type="gramEnd"/>
      <w:r w:rsidRPr="00BA6196">
        <w:t xml:space="preserve">  </w:t>
      </w:r>
    </w:p>
    <w:p w:rsidR="00E1141D" w:rsidRPr="00BA6196" w:rsidRDefault="00E1141D">
      <w:pPr>
        <w:spacing w:line="480" w:lineRule="auto"/>
        <w:ind w:firstLine="720"/>
      </w:pPr>
      <w:r w:rsidRPr="00BA6196">
        <w:t xml:space="preserve">This link between naming and categorization provides us with an opportunity to explore children’s representations of both </w:t>
      </w:r>
      <w:r w:rsidR="001D02B8">
        <w:t xml:space="preserve">a contrastive and an inclusive category of </w:t>
      </w:r>
      <w:r w:rsidRPr="00BA6196">
        <w:rPr>
          <w:i/>
        </w:rPr>
        <w:t>animal</w:t>
      </w:r>
      <w:r w:rsidRPr="00BA6196">
        <w:t xml:space="preserve">. </w:t>
      </w:r>
      <w:r w:rsidR="008F5946" w:rsidRPr="004F03EA">
        <w:t>We</w:t>
      </w:r>
      <w:r w:rsidR="006D5C11" w:rsidRPr="004F03EA">
        <w:t xml:space="preserve"> f</w:t>
      </w:r>
      <w:r w:rsidR="008F5946" w:rsidRPr="004F03EA">
        <w:t>o</w:t>
      </w:r>
      <w:r w:rsidR="006D5C11" w:rsidRPr="004F03EA">
        <w:t>cus on 3- and 5-</w:t>
      </w:r>
      <w:r w:rsidR="008F5946" w:rsidRPr="004F03EA">
        <w:t>year-olds</w:t>
      </w:r>
      <w:r w:rsidR="006D5C11" w:rsidRPr="004F03EA">
        <w:t xml:space="preserve"> b</w:t>
      </w:r>
      <w:r w:rsidR="008F5946" w:rsidRPr="004F03EA">
        <w:t xml:space="preserve">ecause </w:t>
      </w:r>
      <w:r w:rsidR="00582076">
        <w:t>previou</w:t>
      </w:r>
      <w:r w:rsidR="001826A3">
        <w:t xml:space="preserve">s studies have found changes in </w:t>
      </w:r>
      <w:r w:rsidR="001826A3">
        <w:lastRenderedPageBreak/>
        <w:t xml:space="preserve">biological reasoning </w:t>
      </w:r>
      <w:r w:rsidR="00DA5AC8">
        <w:t>during this</w:t>
      </w:r>
      <w:r w:rsidR="00024E5A">
        <w:t xml:space="preserve"> period of conceptual development, </w:t>
      </w:r>
      <w:r w:rsidR="006D5C11" w:rsidRPr="004F03EA">
        <w:t>(</w:t>
      </w:r>
      <w:r w:rsidR="00582076">
        <w:t xml:space="preserve">e.g. </w:t>
      </w:r>
      <w:r w:rsidR="003D24F5">
        <w:t xml:space="preserve">Herrmann, Waxman &amp; </w:t>
      </w:r>
      <w:proofErr w:type="spellStart"/>
      <w:r w:rsidR="003D24F5">
        <w:t>Medin</w:t>
      </w:r>
      <w:proofErr w:type="spellEnd"/>
      <w:r w:rsidR="003D24F5">
        <w:t xml:space="preserve">, 2010; </w:t>
      </w:r>
      <w:proofErr w:type="spellStart"/>
      <w:r w:rsidR="003D24F5">
        <w:t>Jipson</w:t>
      </w:r>
      <w:proofErr w:type="spellEnd"/>
      <w:r w:rsidR="003D24F5">
        <w:t xml:space="preserve"> &amp; </w:t>
      </w:r>
      <w:proofErr w:type="spellStart"/>
      <w:r w:rsidR="003D24F5">
        <w:t>Gelman</w:t>
      </w:r>
      <w:proofErr w:type="spellEnd"/>
      <w:r w:rsidR="003D24F5">
        <w:t xml:space="preserve">, 2007; </w:t>
      </w:r>
      <w:r w:rsidR="00D13197">
        <w:t>Slaughter &amp; Lyons</w:t>
      </w:r>
      <w:r w:rsidR="003D24F5">
        <w:t>, 2002</w:t>
      </w:r>
      <w:r w:rsidR="00024E5A">
        <w:t xml:space="preserve">; Waxman, Ross &amp; </w:t>
      </w:r>
      <w:proofErr w:type="spellStart"/>
      <w:r w:rsidR="00024E5A">
        <w:t>Medin</w:t>
      </w:r>
      <w:proofErr w:type="spellEnd"/>
      <w:r w:rsidR="00024E5A">
        <w:t>, 200</w:t>
      </w:r>
      <w:r w:rsidR="00F10513">
        <w:t>7</w:t>
      </w:r>
      <w:r w:rsidR="006D5C11" w:rsidRPr="004F03EA">
        <w:t>)</w:t>
      </w:r>
      <w:r w:rsidR="004F03EA" w:rsidRPr="004F03EA">
        <w:t xml:space="preserve">. We </w:t>
      </w:r>
      <w:r w:rsidR="00024E5A">
        <w:t xml:space="preserve">consider </w:t>
      </w:r>
      <w:r w:rsidR="004F03EA" w:rsidRPr="004F03EA">
        <w:t xml:space="preserve">children’s </w:t>
      </w:r>
      <w:r w:rsidR="00024E5A">
        <w:t xml:space="preserve">facility accessing two nested concepts -- </w:t>
      </w:r>
      <w:proofErr w:type="spellStart"/>
      <w:r w:rsidR="00024E5A" w:rsidRPr="00BA6196">
        <w:rPr>
          <w:i/>
        </w:rPr>
        <w:t>animal</w:t>
      </w:r>
      <w:r w:rsidR="00024E5A">
        <w:rPr>
          <w:vertAlign w:val="subscript"/>
        </w:rPr>
        <w:t>contrast</w:t>
      </w:r>
      <w:r w:rsidR="00024E5A" w:rsidRPr="00BA6196">
        <w:rPr>
          <w:vertAlign w:val="subscript"/>
        </w:rPr>
        <w:t>ive</w:t>
      </w:r>
      <w:proofErr w:type="spellEnd"/>
      <w:r w:rsidR="00024E5A">
        <w:t xml:space="preserve"> and </w:t>
      </w:r>
      <w:proofErr w:type="spellStart"/>
      <w:r w:rsidR="00024E5A" w:rsidRPr="00BA6196">
        <w:rPr>
          <w:i/>
        </w:rPr>
        <w:t>animal</w:t>
      </w:r>
      <w:r w:rsidR="00024E5A">
        <w:rPr>
          <w:vertAlign w:val="subscript"/>
        </w:rPr>
        <w:t>inclus</w:t>
      </w:r>
      <w:r w:rsidR="00024E5A" w:rsidRPr="00BA6196">
        <w:rPr>
          <w:vertAlign w:val="subscript"/>
        </w:rPr>
        <w:t>ive</w:t>
      </w:r>
      <w:proofErr w:type="spellEnd"/>
      <w:r w:rsidR="00024E5A">
        <w:t xml:space="preserve"> </w:t>
      </w:r>
      <w:r w:rsidR="009614AC">
        <w:t xml:space="preserve">-- </w:t>
      </w:r>
      <w:r w:rsidR="00024E5A">
        <w:t xml:space="preserve">across </w:t>
      </w:r>
      <w:r w:rsidR="006D5C11" w:rsidRPr="004F03EA">
        <w:t>this period</w:t>
      </w:r>
      <w:r w:rsidR="004F03EA">
        <w:t>.</w:t>
      </w:r>
      <w:r w:rsidR="006D5C11">
        <w:t xml:space="preserve"> </w:t>
      </w:r>
      <w:r w:rsidRPr="00BA6196">
        <w:t xml:space="preserve">In each experiment, we present </w:t>
      </w:r>
      <w:r w:rsidR="001777DC">
        <w:t>children</w:t>
      </w:r>
      <w:r w:rsidR="00043AC2">
        <w:t xml:space="preserve"> </w:t>
      </w:r>
      <w:r w:rsidR="005D5672">
        <w:t>with two distinct training-</w:t>
      </w:r>
      <w:r w:rsidRPr="00BA6196">
        <w:t>items, label them wi</w:t>
      </w:r>
      <w:r w:rsidR="00DA5AC8">
        <w:t>th the same novel noun, and</w:t>
      </w:r>
      <w:r w:rsidRPr="00BA6196">
        <w:t xml:space="preserve"> prob</w:t>
      </w:r>
      <w:r w:rsidR="00A40CD7">
        <w:t>e</w:t>
      </w:r>
      <w:r w:rsidRPr="00BA6196">
        <w:t xml:space="preserve"> children’s extension</w:t>
      </w:r>
      <w:r w:rsidR="00A40CD7">
        <w:t>s</w:t>
      </w:r>
      <w:r w:rsidRPr="00BA6196">
        <w:t xml:space="preserve"> of that noun to a range of other entities.</w:t>
      </w:r>
      <w:r>
        <w:t xml:space="preserve"> In Experiment 1, both training-</w:t>
      </w:r>
      <w:r w:rsidRPr="00BA6196">
        <w:t xml:space="preserve">items are </w:t>
      </w:r>
      <w:r w:rsidR="00F853E0">
        <w:t>non-human</w:t>
      </w:r>
      <w:r w:rsidRPr="00BA6196">
        <w:t xml:space="preserve"> animals; in Experiment </w:t>
      </w:r>
      <w:r>
        <w:t>2, training-</w:t>
      </w:r>
      <w:r w:rsidRPr="00BA6196">
        <w:t xml:space="preserve">items include one human and one </w:t>
      </w:r>
      <w:r w:rsidR="00F853E0">
        <w:t>non-human</w:t>
      </w:r>
      <w:r w:rsidRPr="00BA6196">
        <w:t xml:space="preserve"> animal. </w:t>
      </w:r>
      <w:r w:rsidR="00056390">
        <w:t>We use c</w:t>
      </w:r>
      <w:r w:rsidRPr="00BA6196">
        <w:t xml:space="preserve">hildren’s extensions of the novel noun to </w:t>
      </w:r>
      <w:r w:rsidR="00056390">
        <w:t>gain insight into</w:t>
      </w:r>
      <w:r w:rsidRPr="00BA6196">
        <w:t xml:space="preserve"> the breadth of their underlying </w:t>
      </w:r>
      <w:r w:rsidR="00056390">
        <w:t>concepts.</w:t>
      </w:r>
      <w:r w:rsidR="007F7861">
        <w:t xml:space="preserve"> </w:t>
      </w:r>
      <w:r w:rsidRPr="00BA6196">
        <w:t xml:space="preserve">At issue is whether they will include humans and </w:t>
      </w:r>
      <w:r w:rsidR="00F853E0">
        <w:t>non-human</w:t>
      </w:r>
      <w:r w:rsidRPr="00BA6196">
        <w:t xml:space="preserve"> animals together as members of the same overarching </w:t>
      </w:r>
      <w:proofErr w:type="spellStart"/>
      <w:r w:rsidRPr="00BA6196">
        <w:rPr>
          <w:i/>
        </w:rPr>
        <w:t>animal</w:t>
      </w:r>
      <w:r w:rsidRPr="00493BE6">
        <w:rPr>
          <w:vertAlign w:val="subscript"/>
        </w:rPr>
        <w:t>inclusive</w:t>
      </w:r>
      <w:proofErr w:type="spellEnd"/>
      <w:r w:rsidRPr="00BA6196" w:rsidDel="0057274E">
        <w:t xml:space="preserve"> </w:t>
      </w:r>
      <w:r w:rsidRPr="00BA6196">
        <w:t xml:space="preserve">concept. </w:t>
      </w:r>
    </w:p>
    <w:p w:rsidR="00E1141D" w:rsidRPr="00BA6196" w:rsidRDefault="00210A8D">
      <w:pPr>
        <w:spacing w:line="480" w:lineRule="auto"/>
        <w:jc w:val="center"/>
        <w:rPr>
          <w:b/>
        </w:rPr>
      </w:pPr>
      <w:r>
        <w:rPr>
          <w:b/>
        </w:rPr>
        <w:t xml:space="preserve">2. </w:t>
      </w:r>
      <w:r w:rsidR="00E1141D" w:rsidRPr="00BA6196">
        <w:rPr>
          <w:b/>
        </w:rPr>
        <w:t>Experiment 1</w:t>
      </w:r>
    </w:p>
    <w:p w:rsidR="00E1141D" w:rsidRPr="00BA6196" w:rsidRDefault="00E1141D">
      <w:pPr>
        <w:spacing w:line="480" w:lineRule="auto"/>
        <w:ind w:firstLine="720"/>
      </w:pPr>
      <w:r w:rsidRPr="00BA6196">
        <w:t xml:space="preserve">We introduce 3- and 5-year-old children to a novel noun for two </w:t>
      </w:r>
      <w:r w:rsidR="00F853E0">
        <w:t>non-human</w:t>
      </w:r>
      <w:r w:rsidRPr="00BA6196">
        <w:t xml:space="preserve"> animals – a bird and a dog – and examine their extension of that no</w:t>
      </w:r>
      <w:r w:rsidR="00A40CD7">
        <w:t>un to a range of other entities, including humans, non-human animals, and inanimate objects (plants, non-living natural kinds and artifacts).</w:t>
      </w:r>
      <w:r w:rsidRPr="00BA6196">
        <w:t xml:space="preserve"> We predict that both 3- and 5-year-olds will systematically extend the nov</w:t>
      </w:r>
      <w:r w:rsidR="00A40CD7">
        <w:t xml:space="preserve">el noun beyond the named training-items </w:t>
      </w:r>
      <w:r w:rsidRPr="00BA6196">
        <w:t>to include other non</w:t>
      </w:r>
      <w:r w:rsidR="001D02B8">
        <w:t>-</w:t>
      </w:r>
      <w:r w:rsidRPr="00BA6196">
        <w:t xml:space="preserve">human animals, but </w:t>
      </w:r>
      <w:r w:rsidR="00A40CD7">
        <w:t>will exclude the inanimate objects.</w:t>
      </w:r>
      <w:r w:rsidR="000C4621">
        <w:t xml:space="preserve"> </w:t>
      </w:r>
      <w:r w:rsidRPr="00BA6196">
        <w:t>At issue is whether they will spontaneously extend the noun to include humans a</w:t>
      </w:r>
      <w:r w:rsidR="00DA5AC8">
        <w:t>long with</w:t>
      </w:r>
      <w:r w:rsidR="00A40CD7">
        <w:t xml:space="preserve"> </w:t>
      </w:r>
      <w:r w:rsidRPr="00BA6196">
        <w:t>non</w:t>
      </w:r>
      <w:r w:rsidR="001D02B8">
        <w:t>-</w:t>
      </w:r>
      <w:r w:rsidRPr="00BA6196">
        <w:t xml:space="preserve">human animals. </w:t>
      </w:r>
    </w:p>
    <w:p w:rsidR="00E1141D" w:rsidRPr="00BA6196" w:rsidRDefault="00210A8D">
      <w:pPr>
        <w:spacing w:line="480" w:lineRule="auto"/>
        <w:rPr>
          <w:b/>
        </w:rPr>
      </w:pPr>
      <w:r>
        <w:rPr>
          <w:b/>
        </w:rPr>
        <w:t xml:space="preserve">2.1. </w:t>
      </w:r>
      <w:r w:rsidR="00E1141D" w:rsidRPr="00BA6196">
        <w:rPr>
          <w:b/>
        </w:rPr>
        <w:t>Participants</w:t>
      </w:r>
    </w:p>
    <w:p w:rsidR="00E1141D" w:rsidRPr="00BA6196" w:rsidRDefault="00BA15FC">
      <w:pPr>
        <w:spacing w:line="480" w:lineRule="auto"/>
        <w:ind w:firstLine="720"/>
        <w:rPr>
          <w:b/>
        </w:rPr>
      </w:pPr>
      <w:r>
        <w:t>Twenty-seven</w:t>
      </w:r>
      <w:r w:rsidR="00E1141D" w:rsidRPr="00BA6196">
        <w:t xml:space="preserve"> typically developing 5-year-olds (13 girls), ranging from 60 to 72 months (</w:t>
      </w:r>
      <w:r w:rsidR="00E1141D" w:rsidRPr="00BA6196">
        <w:rPr>
          <w:i/>
        </w:rPr>
        <w:t>M</w:t>
      </w:r>
      <w:r>
        <w:t xml:space="preserve"> = 66.36), and 28</w:t>
      </w:r>
      <w:r w:rsidR="00E1141D" w:rsidRPr="00BA6196">
        <w:t xml:space="preserve"> typically developing 3-year-olds (12 girls) ranging from 37 to 47 months (</w:t>
      </w:r>
      <w:r w:rsidR="00E1141D" w:rsidRPr="00BA6196">
        <w:rPr>
          <w:i/>
        </w:rPr>
        <w:t>M</w:t>
      </w:r>
      <w:r w:rsidR="00E1141D" w:rsidRPr="00BA6196">
        <w:t xml:space="preserve"> = 39.36) were recruited from </w:t>
      </w:r>
      <w:r w:rsidR="001777DC">
        <w:t xml:space="preserve">the </w:t>
      </w:r>
      <w:r w:rsidR="008C7CA0">
        <w:t>Chicago a</w:t>
      </w:r>
      <w:r w:rsidR="001777DC">
        <w:t>rea. They were drawn either</w:t>
      </w:r>
      <w:r w:rsidR="00E1141D" w:rsidRPr="00BA6196">
        <w:t xml:space="preserve"> </w:t>
      </w:r>
      <w:r w:rsidR="00E1141D" w:rsidRPr="00BA6196">
        <w:lastRenderedPageBreak/>
        <w:t xml:space="preserve">from a </w:t>
      </w:r>
      <w:r w:rsidR="001777DC">
        <w:t xml:space="preserve">Chicago </w:t>
      </w:r>
      <w:r w:rsidR="00E1141D" w:rsidRPr="00BA6196">
        <w:t xml:space="preserve">public school serving a diverse population (40% Black, 24 % Asian, 19% Hispanic, </w:t>
      </w:r>
      <w:proofErr w:type="gramStart"/>
      <w:r w:rsidR="00E1141D" w:rsidRPr="00BA6196">
        <w:t>17</w:t>
      </w:r>
      <w:proofErr w:type="gramEnd"/>
      <w:r w:rsidR="00E1141D" w:rsidRPr="00BA6196">
        <w:t>% Caucasian)</w:t>
      </w:r>
      <w:r w:rsidR="001777DC">
        <w:t xml:space="preserve"> or from a neighboring town</w:t>
      </w:r>
      <w:r w:rsidR="002132BB">
        <w:t xml:space="preserve"> (</w:t>
      </w:r>
      <w:r w:rsidR="008C7CA0" w:rsidRPr="00BA6196">
        <w:t>70% Caucasian</w:t>
      </w:r>
      <w:r w:rsidR="002132BB">
        <w:t>)</w:t>
      </w:r>
      <w:r w:rsidR="008C7CA0" w:rsidRPr="00BA6196">
        <w:t xml:space="preserve">. </w:t>
      </w:r>
      <w:r w:rsidR="00605E3F">
        <w:t>P</w:t>
      </w:r>
      <w:r w:rsidR="006D5823" w:rsidRPr="007F0892">
        <w:t>erformance in these two locales</w:t>
      </w:r>
      <w:r w:rsidR="00605E3F">
        <w:t xml:space="preserve"> did not differ</w:t>
      </w:r>
      <w:r w:rsidR="006D5823" w:rsidRPr="007F0892">
        <w:t>.</w:t>
      </w:r>
      <w:r w:rsidR="008C7CA0">
        <w:t xml:space="preserve"> </w:t>
      </w:r>
      <w:r w:rsidR="007A2F46">
        <w:t>T</w:t>
      </w:r>
      <w:r w:rsidR="001777DC">
        <w:t xml:space="preserve">wo </w:t>
      </w:r>
      <w:r w:rsidR="00E1141D" w:rsidRPr="00BA6196">
        <w:t>additional children (</w:t>
      </w:r>
      <w:r w:rsidR="001777DC">
        <w:t>one</w:t>
      </w:r>
      <w:r w:rsidR="001777DC" w:rsidRPr="00BA6196">
        <w:t xml:space="preserve"> 5-year-old; </w:t>
      </w:r>
      <w:r w:rsidR="001777DC">
        <w:t>one 3-year-old)</w:t>
      </w:r>
      <w:r w:rsidR="00E1141D" w:rsidRPr="00BA6196">
        <w:t xml:space="preserve"> were excluded for fail</w:t>
      </w:r>
      <w:r w:rsidR="001777DC">
        <w:t>ing</w:t>
      </w:r>
      <w:r w:rsidR="00E1141D" w:rsidRPr="00BA6196">
        <w:t xml:space="preserve"> to meet the inclusion criteria (described below).  </w:t>
      </w:r>
    </w:p>
    <w:p w:rsidR="00E1141D" w:rsidRPr="00BA6196" w:rsidRDefault="00210A8D">
      <w:pPr>
        <w:spacing w:line="480" w:lineRule="auto"/>
        <w:rPr>
          <w:b/>
        </w:rPr>
      </w:pPr>
      <w:r>
        <w:rPr>
          <w:b/>
        </w:rPr>
        <w:t xml:space="preserve">2.2. </w:t>
      </w:r>
      <w:r w:rsidR="00E1141D" w:rsidRPr="00BA6196">
        <w:rPr>
          <w:b/>
        </w:rPr>
        <w:t>Materials</w:t>
      </w:r>
    </w:p>
    <w:p w:rsidR="00DD2E09" w:rsidRDefault="00E1141D" w:rsidP="00D37D51">
      <w:pPr>
        <w:spacing w:line="480" w:lineRule="auto"/>
        <w:ind w:firstLine="720"/>
      </w:pPr>
      <w:r w:rsidRPr="00BA6196">
        <w:t xml:space="preserve">Materials included 23 laminated photographs depicting humans, </w:t>
      </w:r>
      <w:r w:rsidR="009D0890">
        <w:t>non-human</w:t>
      </w:r>
      <w:r w:rsidRPr="00BA6196">
        <w:t xml:space="preserve"> animals, and</w:t>
      </w:r>
      <w:r>
        <w:t xml:space="preserve"> inanimate objects (plants, non</w:t>
      </w:r>
      <w:r w:rsidR="00275A55">
        <w:t>-</w:t>
      </w:r>
      <w:r w:rsidRPr="00BA6196">
        <w:t>living natural kinds, artifacts)</w:t>
      </w:r>
      <w:r w:rsidR="00D37D51">
        <w:t xml:space="preserve">. See Table 1. </w:t>
      </w:r>
      <w:r w:rsidR="00DD2E09">
        <w:t xml:space="preserve"> </w:t>
      </w:r>
    </w:p>
    <w:p w:rsidR="00DD2E09" w:rsidRDefault="00DD2E09" w:rsidP="00DD2E09">
      <w:pPr>
        <w:spacing w:line="480" w:lineRule="auto"/>
        <w:jc w:val="center"/>
      </w:pPr>
      <w:r>
        <w:t>------------------------------------------------------------------------------------------</w:t>
      </w:r>
    </w:p>
    <w:p w:rsidR="00DD2E09" w:rsidRDefault="00DD2E09" w:rsidP="00DD2E09">
      <w:pPr>
        <w:spacing w:line="480" w:lineRule="auto"/>
        <w:sectPr w:rsidR="00DD2E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roofErr w:type="gramStart"/>
      <w:r w:rsidRPr="00DD2E09">
        <w:rPr>
          <w:b/>
        </w:rPr>
        <w:t>Table 1.</w:t>
      </w:r>
      <w:proofErr w:type="gramEnd"/>
      <w:r>
        <w:t xml:space="preserve"> Training and Test Items used in Experiments 1 and 2.</w:t>
      </w:r>
    </w:p>
    <w:p w:rsidR="00DD2E09" w:rsidRPr="00EE0180" w:rsidRDefault="00DD2E09" w:rsidP="00DD2E09">
      <w:pPr>
        <w:rPr>
          <w:u w:val="single"/>
        </w:rPr>
      </w:pPr>
      <w:r w:rsidRPr="00EE0180">
        <w:rPr>
          <w:u w:val="single"/>
        </w:rPr>
        <w:lastRenderedPageBreak/>
        <w:tab/>
      </w:r>
      <w:r w:rsidRPr="00EE0180">
        <w:rPr>
          <w:u w:val="single"/>
        </w:rPr>
        <w:tab/>
      </w:r>
      <w:r w:rsidRPr="00EE0180">
        <w:rPr>
          <w:u w:val="single"/>
        </w:rPr>
        <w:tab/>
      </w:r>
      <w:r w:rsidRPr="00EE0180">
        <w:rPr>
          <w:u w:val="single"/>
        </w:rPr>
        <w:tab/>
      </w:r>
      <w:r w:rsidRPr="00EE0180">
        <w:rPr>
          <w:u w:val="single"/>
        </w:rPr>
        <w:tab/>
      </w:r>
      <w:r w:rsidRPr="00EE0180">
        <w:rPr>
          <w:u w:val="single"/>
        </w:rPr>
        <w:tab/>
      </w:r>
      <w:r w:rsidRPr="00EE0180">
        <w:rPr>
          <w:u w:val="single"/>
        </w:rPr>
        <w:tab/>
      </w:r>
    </w:p>
    <w:p w:rsidR="00DD2E09" w:rsidRDefault="00DD2E09" w:rsidP="00DD2E09">
      <w:pPr>
        <w:spacing w:line="480" w:lineRule="auto"/>
      </w:pPr>
      <w:r>
        <w:rPr>
          <w:u w:val="single"/>
        </w:rPr>
        <w:t xml:space="preserve">      </w:t>
      </w:r>
      <w:r w:rsidRPr="00EE0180">
        <w:rPr>
          <w:u w:val="single"/>
        </w:rPr>
        <w:t>Training Pairs</w:t>
      </w:r>
      <w:r w:rsidRPr="00EE0180">
        <w:rPr>
          <w:u w:val="single"/>
        </w:rPr>
        <w:tab/>
      </w:r>
      <w:r>
        <w:tab/>
      </w:r>
      <w:r>
        <w:rPr>
          <w:u w:val="single"/>
        </w:rPr>
        <w:t xml:space="preserve">         </w:t>
      </w:r>
      <w:r w:rsidRPr="00EE0180">
        <w:rPr>
          <w:u w:val="single"/>
        </w:rPr>
        <w:t>Test Items</w:t>
      </w:r>
      <w:r>
        <w:rPr>
          <w:u w:val="single"/>
        </w:rPr>
        <w:tab/>
      </w:r>
    </w:p>
    <w:p w:rsidR="00DD2E09" w:rsidRDefault="00DD2E09" w:rsidP="00DD2E09">
      <w:pPr>
        <w:spacing w:line="480" w:lineRule="auto"/>
      </w:pPr>
      <w:r w:rsidRPr="00EE0180">
        <w:rPr>
          <w:u w:val="single"/>
        </w:rPr>
        <w:t>Experiment 1</w:t>
      </w:r>
      <w:r w:rsidRPr="00EE0180">
        <w:rPr>
          <w:u w:val="single"/>
        </w:rPr>
        <w:tab/>
      </w:r>
      <w:r w:rsidRPr="00EE0180">
        <w:rPr>
          <w:u w:val="single"/>
        </w:rPr>
        <w:tab/>
      </w:r>
      <w:r>
        <w:tab/>
        <w:t>Human</w:t>
      </w:r>
      <w:r>
        <w:tab/>
      </w:r>
      <w:r>
        <w:rPr>
          <w:vertAlign w:val="subscript"/>
        </w:rPr>
        <w:t>male</w:t>
      </w:r>
      <w:r>
        <w:tab/>
        <w:t>Bee</w:t>
      </w:r>
    </w:p>
    <w:p w:rsidR="00DD2E09" w:rsidRDefault="00DD2E09" w:rsidP="00DD2E09">
      <w:pPr>
        <w:spacing w:line="480" w:lineRule="auto"/>
      </w:pPr>
      <w:r>
        <w:t>(Dog, Bird)</w:t>
      </w:r>
      <w:r>
        <w:tab/>
      </w:r>
      <w:r>
        <w:tab/>
      </w:r>
      <w:r>
        <w:tab/>
        <w:t>Human</w:t>
      </w:r>
      <w:r>
        <w:tab/>
      </w:r>
      <w:r>
        <w:rPr>
          <w:vertAlign w:val="subscript"/>
        </w:rPr>
        <w:t>female</w:t>
      </w:r>
      <w:r>
        <w:tab/>
        <w:t>Ant</w:t>
      </w:r>
    </w:p>
    <w:p w:rsidR="00DD2E09" w:rsidRDefault="00DD2E09" w:rsidP="00DD2E09">
      <w:pPr>
        <w:spacing w:line="480" w:lineRule="auto"/>
      </w:pPr>
      <w:r>
        <w:tab/>
      </w:r>
      <w:r>
        <w:tab/>
      </w:r>
      <w:r>
        <w:tab/>
      </w:r>
      <w:r>
        <w:tab/>
        <w:t>Dog</w:t>
      </w:r>
      <w:r>
        <w:tab/>
      </w:r>
      <w:r>
        <w:tab/>
        <w:t>Tree</w:t>
      </w:r>
    </w:p>
    <w:p w:rsidR="00DD2E09" w:rsidRDefault="00DD2E09" w:rsidP="00DD2E09">
      <w:pPr>
        <w:spacing w:line="480" w:lineRule="auto"/>
      </w:pPr>
      <w:r>
        <w:tab/>
      </w:r>
      <w:r>
        <w:tab/>
      </w:r>
      <w:r>
        <w:tab/>
      </w:r>
      <w:r>
        <w:tab/>
        <w:t>Bird</w:t>
      </w:r>
      <w:r>
        <w:tab/>
      </w:r>
      <w:r>
        <w:tab/>
        <w:t>Plant</w:t>
      </w:r>
    </w:p>
    <w:p w:rsidR="00DD2E09" w:rsidRDefault="00DD2E09" w:rsidP="00DD2E09">
      <w:pPr>
        <w:spacing w:line="480" w:lineRule="auto"/>
      </w:pPr>
      <w:r w:rsidRPr="00EE0180">
        <w:rPr>
          <w:u w:val="single"/>
        </w:rPr>
        <w:t>Experiment 2</w:t>
      </w:r>
      <w:r w:rsidRPr="00EE0180">
        <w:rPr>
          <w:u w:val="single"/>
        </w:rPr>
        <w:tab/>
      </w:r>
      <w:r w:rsidRPr="00EE0180">
        <w:rPr>
          <w:u w:val="single"/>
        </w:rPr>
        <w:tab/>
      </w:r>
      <w:r>
        <w:tab/>
        <w:t>Bear</w:t>
      </w:r>
      <w:r>
        <w:tab/>
      </w:r>
      <w:r>
        <w:tab/>
        <w:t>Rock</w:t>
      </w:r>
    </w:p>
    <w:p w:rsidR="00DD2E09" w:rsidRDefault="00DD2E09" w:rsidP="00DD2E09">
      <w:pPr>
        <w:spacing w:line="480" w:lineRule="auto"/>
      </w:pPr>
      <w:r>
        <w:t>(</w:t>
      </w:r>
      <w:proofErr w:type="spellStart"/>
      <w:r>
        <w:t>Human</w:t>
      </w:r>
      <w:r>
        <w:rPr>
          <w:vertAlign w:val="subscript"/>
        </w:rPr>
        <w:t>male</w:t>
      </w:r>
      <w:r w:rsidR="002460ED">
        <w:rPr>
          <w:vertAlign w:val="superscript"/>
        </w:rPr>
        <w:t>a</w:t>
      </w:r>
      <w:proofErr w:type="spellEnd"/>
      <w:r>
        <w:t>, Dog)</w:t>
      </w:r>
      <w:r>
        <w:tab/>
      </w:r>
      <w:r>
        <w:tab/>
        <w:t>Squirrel</w:t>
      </w:r>
      <w:r>
        <w:tab/>
        <w:t>Sun</w:t>
      </w:r>
    </w:p>
    <w:p w:rsidR="00DD2E09" w:rsidRDefault="00DD2E09" w:rsidP="00DD2E09">
      <w:pPr>
        <w:spacing w:line="480" w:lineRule="auto"/>
      </w:pPr>
      <w:r>
        <w:t>(</w:t>
      </w:r>
      <w:proofErr w:type="spellStart"/>
      <w:r>
        <w:t>Human</w:t>
      </w:r>
      <w:r>
        <w:rPr>
          <w:vertAlign w:val="subscript"/>
        </w:rPr>
        <w:t>male</w:t>
      </w:r>
      <w:proofErr w:type="spellEnd"/>
      <w:r>
        <w:t>, Bird)</w:t>
      </w:r>
      <w:r>
        <w:tab/>
      </w:r>
      <w:r>
        <w:tab/>
        <w:t>Deer</w:t>
      </w:r>
      <w:r>
        <w:tab/>
      </w:r>
      <w:r>
        <w:tab/>
        <w:t>Watch</w:t>
      </w:r>
    </w:p>
    <w:p w:rsidR="00DD2E09" w:rsidRDefault="00DD2E09" w:rsidP="00DD2E09">
      <w:pPr>
        <w:spacing w:line="480" w:lineRule="auto"/>
      </w:pPr>
      <w:r>
        <w:tab/>
      </w:r>
      <w:r>
        <w:tab/>
      </w:r>
      <w:r>
        <w:tab/>
      </w:r>
      <w:r>
        <w:tab/>
        <w:t>Turtle</w:t>
      </w:r>
      <w:r>
        <w:tab/>
      </w:r>
      <w:r>
        <w:tab/>
        <w:t>Pencil</w:t>
      </w:r>
    </w:p>
    <w:p w:rsidR="00DD2E09" w:rsidRDefault="00DD2E09" w:rsidP="00DD2E09">
      <w:pPr>
        <w:spacing w:line="480" w:lineRule="auto"/>
      </w:pPr>
      <w:r>
        <w:tab/>
      </w:r>
      <w:r>
        <w:tab/>
      </w:r>
      <w:r>
        <w:tab/>
      </w:r>
      <w:r>
        <w:tab/>
        <w:t>Snake</w:t>
      </w:r>
      <w:r>
        <w:tab/>
      </w:r>
      <w:r>
        <w:tab/>
        <w:t>Cup</w:t>
      </w:r>
    </w:p>
    <w:p w:rsidR="00DD2E09" w:rsidRPr="00EE0180" w:rsidRDefault="00DD2E09" w:rsidP="00DD2E09">
      <w:pPr>
        <w:spacing w:line="480" w:lineRule="auto"/>
        <w:rPr>
          <w:u w:val="single"/>
        </w:rPr>
      </w:pPr>
      <w:r w:rsidRPr="00EE0180">
        <w:rPr>
          <w:u w:val="single"/>
        </w:rPr>
        <w:tab/>
      </w:r>
      <w:r w:rsidRPr="00EE0180">
        <w:rPr>
          <w:u w:val="single"/>
        </w:rPr>
        <w:tab/>
      </w:r>
      <w:r w:rsidRPr="00EE0180">
        <w:rPr>
          <w:u w:val="single"/>
        </w:rPr>
        <w:tab/>
      </w:r>
      <w:r w:rsidRPr="00EE0180">
        <w:rPr>
          <w:u w:val="single"/>
        </w:rPr>
        <w:tab/>
        <w:t>Fish</w:t>
      </w:r>
      <w:r w:rsidRPr="00EE0180">
        <w:rPr>
          <w:u w:val="single"/>
        </w:rPr>
        <w:tab/>
      </w:r>
      <w:r w:rsidRPr="00EE0180">
        <w:rPr>
          <w:u w:val="single"/>
        </w:rPr>
        <w:tab/>
        <w:t>Ball</w:t>
      </w:r>
      <w:r>
        <w:rPr>
          <w:u w:val="single"/>
        </w:rPr>
        <w:tab/>
      </w:r>
    </w:p>
    <w:p w:rsidR="00DD2E09" w:rsidRDefault="002460ED" w:rsidP="00DD2E09">
      <w:pPr>
        <w:spacing w:line="480" w:lineRule="auto"/>
      </w:pPr>
      <w:proofErr w:type="spellStart"/>
      <w:proofErr w:type="gramStart"/>
      <w:r>
        <w:rPr>
          <w:vertAlign w:val="superscript"/>
        </w:rPr>
        <w:t>a</w:t>
      </w:r>
      <w:r w:rsidR="00DD2E09">
        <w:t>Two</w:t>
      </w:r>
      <w:proofErr w:type="spellEnd"/>
      <w:proofErr w:type="gramEnd"/>
      <w:r w:rsidR="00DD2E09">
        <w:t xml:space="preserve"> </w:t>
      </w:r>
      <w:r w:rsidR="00A40CD7">
        <w:t xml:space="preserve">different </w:t>
      </w:r>
      <w:r w:rsidR="00DD2E09">
        <w:t xml:space="preserve">male humans, one </w:t>
      </w:r>
      <w:r w:rsidR="00872A7E">
        <w:t xml:space="preserve">Caucasian </w:t>
      </w:r>
      <w:r w:rsidR="00DD2E09">
        <w:t>and one Asian</w:t>
      </w:r>
      <w:r w:rsidR="002132BB">
        <w:t xml:space="preserve">, </w:t>
      </w:r>
      <w:r w:rsidR="00DD2E09">
        <w:t>wer</w:t>
      </w:r>
      <w:r w:rsidR="00524123">
        <w:t>e randomly assigned to training- or test-</w:t>
      </w:r>
      <w:r w:rsidR="00DD2E09">
        <w:t xml:space="preserve">item for each subject. The female </w:t>
      </w:r>
      <w:r w:rsidR="00872A7E">
        <w:t>human</w:t>
      </w:r>
      <w:r w:rsidR="00AE55DF">
        <w:t xml:space="preserve"> </w:t>
      </w:r>
      <w:r w:rsidR="00DD2E09">
        <w:t xml:space="preserve">was </w:t>
      </w:r>
      <w:r w:rsidR="00872A7E">
        <w:t>African-American</w:t>
      </w:r>
      <w:r w:rsidR="00DD2E09">
        <w:t xml:space="preserve">. </w:t>
      </w:r>
    </w:p>
    <w:p w:rsidR="00E1141D" w:rsidRPr="00DD2E09" w:rsidRDefault="00DD2E09" w:rsidP="00DD2E09">
      <w:pPr>
        <w:spacing w:line="480" w:lineRule="auto"/>
        <w:jc w:val="center"/>
      </w:pPr>
      <w:r>
        <w:t>------------------------------------------------------------------------------------------</w:t>
      </w:r>
    </w:p>
    <w:p w:rsidR="00E1141D" w:rsidRPr="00BA6196" w:rsidRDefault="00210A8D">
      <w:pPr>
        <w:spacing w:line="480" w:lineRule="auto"/>
        <w:rPr>
          <w:b/>
        </w:rPr>
      </w:pPr>
      <w:r>
        <w:rPr>
          <w:b/>
        </w:rPr>
        <w:lastRenderedPageBreak/>
        <w:t xml:space="preserve">2.3. </w:t>
      </w:r>
      <w:r w:rsidR="00E1141D" w:rsidRPr="00BA6196">
        <w:rPr>
          <w:b/>
        </w:rPr>
        <w:t>Procedure</w:t>
      </w:r>
    </w:p>
    <w:p w:rsidR="00E1141D" w:rsidRPr="00BA6196" w:rsidRDefault="00E1141D">
      <w:pPr>
        <w:spacing w:line="480" w:lineRule="auto"/>
        <w:ind w:firstLine="720"/>
      </w:pPr>
      <w:r w:rsidRPr="00BA6196">
        <w:t>The child was seated across a table from the experimenter</w:t>
      </w:r>
      <w:r w:rsidR="002132BB">
        <w:t xml:space="preserve"> in a quiet testing room.</w:t>
      </w:r>
      <w:r w:rsidRPr="00BA6196">
        <w:t xml:space="preserve"> To begin, </w:t>
      </w:r>
      <w:r w:rsidR="00006AA3">
        <w:t>the experimenter presented each</w:t>
      </w:r>
      <w:r w:rsidR="00DA5AC8">
        <w:t xml:space="preserve"> item</w:t>
      </w:r>
      <w:r w:rsidR="002132BB">
        <w:t>,</w:t>
      </w:r>
      <w:r w:rsidRPr="00BA6196">
        <w:t xml:space="preserve"> in random order, asking the child to identify the object it depicted.</w:t>
      </w:r>
      <w:r w:rsidRPr="00BA6196">
        <w:rPr>
          <w:i/>
        </w:rPr>
        <w:t xml:space="preserve">  </w:t>
      </w:r>
      <w:r w:rsidRPr="00BA6196">
        <w:t xml:space="preserve">If the child responded incorrectly, the experimenter </w:t>
      </w:r>
      <w:r w:rsidR="00BF6D00">
        <w:t xml:space="preserve">identified it (e.g., </w:t>
      </w:r>
      <w:r w:rsidRPr="00BA6196">
        <w:t>“</w:t>
      </w:r>
      <w:r w:rsidR="002132BB">
        <w:t xml:space="preserve">It’s </w:t>
      </w:r>
      <w:r w:rsidRPr="00BA6196">
        <w:t>a (dog), okay?”</w:t>
      </w:r>
      <w:r w:rsidR="00BF6D00">
        <w:t>)</w:t>
      </w:r>
    </w:p>
    <w:p w:rsidR="00AE53A7" w:rsidRDefault="00E1141D">
      <w:pPr>
        <w:spacing w:line="480" w:lineRule="auto"/>
        <w:ind w:firstLine="720"/>
      </w:pPr>
      <w:r w:rsidRPr="00BA6196">
        <w:t xml:space="preserve">Next, the experimenter introduced a hand-puppet </w:t>
      </w:r>
      <w:r w:rsidR="00AE55DF">
        <w:t>(</w:t>
      </w:r>
      <w:r w:rsidRPr="00BA6196">
        <w:t>Pinky</w:t>
      </w:r>
      <w:r w:rsidR="00AE55DF">
        <w:t>)</w:t>
      </w:r>
      <w:r w:rsidRPr="00BA6196">
        <w:t xml:space="preserve">, explaining that </w:t>
      </w:r>
      <w:r w:rsidR="00AE55DF">
        <w:t>Pinky</w:t>
      </w:r>
      <w:r w:rsidRPr="00BA6196">
        <w:t xml:space="preserve"> lived far away and </w:t>
      </w:r>
      <w:r w:rsidR="00BF6D00">
        <w:t xml:space="preserve">used </w:t>
      </w:r>
      <w:r w:rsidRPr="00BA6196">
        <w:t>“</w:t>
      </w:r>
      <w:r w:rsidR="00BF6D00">
        <w:t>…</w:t>
      </w:r>
      <w:r w:rsidRPr="00BA6196">
        <w:t>funny words for things”. The experimenter then pointed to the two training</w:t>
      </w:r>
      <w:r w:rsidR="00AE55DF">
        <w:t xml:space="preserve">-items </w:t>
      </w:r>
      <w:r w:rsidRPr="00BA6196">
        <w:t xml:space="preserve">(dog, bird) in random order, saying, “Pinky calls these both </w:t>
      </w:r>
      <w:proofErr w:type="spellStart"/>
      <w:r w:rsidRPr="00BA6196">
        <w:rPr>
          <w:i/>
        </w:rPr>
        <w:t>blickets</w:t>
      </w:r>
      <w:proofErr w:type="spellEnd"/>
      <w:r w:rsidRPr="00BA6196">
        <w:t xml:space="preserve">. This one is a </w:t>
      </w:r>
      <w:proofErr w:type="spellStart"/>
      <w:r w:rsidRPr="00BA6196">
        <w:rPr>
          <w:i/>
        </w:rPr>
        <w:t>blicket</w:t>
      </w:r>
      <w:proofErr w:type="spellEnd"/>
      <w:r w:rsidRPr="00BA6196">
        <w:t xml:space="preserve"> and this one is a </w:t>
      </w:r>
      <w:proofErr w:type="spellStart"/>
      <w:r w:rsidRPr="00BA6196">
        <w:rPr>
          <w:i/>
        </w:rPr>
        <w:t>blicket</w:t>
      </w:r>
      <w:proofErr w:type="spellEnd"/>
      <w:r w:rsidRPr="00BA6196">
        <w:t>”. The experimenter then presented each test photograph</w:t>
      </w:r>
      <w:r w:rsidR="001C50D4">
        <w:t xml:space="preserve"> in random order</w:t>
      </w:r>
      <w:r w:rsidRPr="00BA6196">
        <w:t xml:space="preserve">, asking “Does Pinky call this one a </w:t>
      </w:r>
      <w:proofErr w:type="spellStart"/>
      <w:r w:rsidRPr="00BA6196">
        <w:rPr>
          <w:i/>
        </w:rPr>
        <w:t>blicket</w:t>
      </w:r>
      <w:proofErr w:type="spellEnd"/>
      <w:r w:rsidRPr="00BA6196">
        <w:t xml:space="preserve">?” Mid-task, the experimenter pointed to </w:t>
      </w:r>
      <w:r w:rsidR="00BF6D00">
        <w:t xml:space="preserve">each of </w:t>
      </w:r>
      <w:r w:rsidRPr="00BA6196">
        <w:t>the two training</w:t>
      </w:r>
      <w:r w:rsidR="00DA5AC8">
        <w:t>-items</w:t>
      </w:r>
      <w:r w:rsidR="002132BB">
        <w:t xml:space="preserve">, asking </w:t>
      </w:r>
      <w:r w:rsidRPr="00BA6196">
        <w:t xml:space="preserve">“Does Pinky call this one a </w:t>
      </w:r>
      <w:proofErr w:type="spellStart"/>
      <w:r w:rsidRPr="00BA6196">
        <w:rPr>
          <w:i/>
        </w:rPr>
        <w:t>blicket</w:t>
      </w:r>
      <w:proofErr w:type="spellEnd"/>
      <w:r w:rsidR="00006AA3">
        <w:t xml:space="preserve">?” </w:t>
      </w:r>
      <w:r w:rsidR="002132BB">
        <w:t>Any</w:t>
      </w:r>
      <w:r w:rsidRPr="00BA6196">
        <w:t xml:space="preserve"> child who failed to identify the training photographs as </w:t>
      </w:r>
      <w:proofErr w:type="spellStart"/>
      <w:r w:rsidRPr="00BA6196">
        <w:rPr>
          <w:i/>
        </w:rPr>
        <w:t>blickets</w:t>
      </w:r>
      <w:proofErr w:type="spellEnd"/>
      <w:r w:rsidRPr="00BA6196">
        <w:t xml:space="preserve"> at the mid-task recall</w:t>
      </w:r>
      <w:r w:rsidR="00594272">
        <w:t xml:space="preserve"> </w:t>
      </w:r>
      <w:r w:rsidR="00DA5AC8">
        <w:t>was</w:t>
      </w:r>
      <w:r w:rsidRPr="00BA6196">
        <w:t xml:space="preserve"> </w:t>
      </w:r>
      <w:r w:rsidR="002132BB">
        <w:t xml:space="preserve">excluded from further </w:t>
      </w:r>
      <w:r w:rsidRPr="00BA6196">
        <w:t xml:space="preserve">analysis.    </w:t>
      </w:r>
    </w:p>
    <w:p w:rsidR="00543047" w:rsidRDefault="009614AC" w:rsidP="00D17F83">
      <w:pPr>
        <w:spacing w:line="480" w:lineRule="auto"/>
        <w:ind w:firstLine="720"/>
      </w:pPr>
      <w:r>
        <w:t>Coding</w:t>
      </w:r>
      <w:r w:rsidR="00C836F3">
        <w:t xml:space="preserve"> and Analysis</w:t>
      </w:r>
      <w:r>
        <w:t xml:space="preserve">: </w:t>
      </w:r>
      <w:r w:rsidR="00AE53A7">
        <w:t>Children’s</w:t>
      </w:r>
      <w:r w:rsidR="00B34E24">
        <w:t xml:space="preserve"> responses were catalogued </w:t>
      </w:r>
      <w:r>
        <w:t xml:space="preserve">either </w:t>
      </w:r>
      <w:r w:rsidR="00B34E24">
        <w:t>as 1’</w:t>
      </w:r>
      <w:r w:rsidR="00AE53A7">
        <w:t xml:space="preserve">s </w:t>
      </w:r>
      <w:r w:rsidR="00AE55DF">
        <w:t xml:space="preserve">(signifying a “yes” response) </w:t>
      </w:r>
      <w:r w:rsidR="00AE53A7">
        <w:t>and 0’s</w:t>
      </w:r>
      <w:r w:rsidR="00AE55DF">
        <w:t xml:space="preserve"> (signifying “no”)</w:t>
      </w:r>
      <w:r w:rsidR="00AE53A7">
        <w:t xml:space="preserve">. </w:t>
      </w:r>
      <w:r w:rsidR="00543047">
        <w:t xml:space="preserve">As a </w:t>
      </w:r>
      <w:r w:rsidR="00543047" w:rsidRPr="00832931">
        <w:t>measure of internal consistency, coefficient alpha was calculated for each group of test-items (</w:t>
      </w:r>
      <w:r w:rsidR="00543047">
        <w:t xml:space="preserve">humans, non-human animals, </w:t>
      </w:r>
      <w:proofErr w:type="spellStart"/>
      <w:proofErr w:type="gramStart"/>
      <w:r w:rsidR="00543047">
        <w:t>inanimates</w:t>
      </w:r>
      <w:proofErr w:type="spellEnd"/>
      <w:proofErr w:type="gramEnd"/>
      <w:r w:rsidR="00543047">
        <w:t xml:space="preserve">). Consistency was high within each: humans </w:t>
      </w:r>
      <w:r w:rsidR="00543047" w:rsidRPr="000016EA">
        <w:rPr>
          <w:rFonts w:hint="eastAsia"/>
        </w:rPr>
        <w:t>(α</w:t>
      </w:r>
      <w:r w:rsidR="00543047">
        <w:rPr>
          <w:rFonts w:hint="eastAsia"/>
        </w:rPr>
        <w:t>=0.</w:t>
      </w:r>
      <w:r w:rsidR="00543047" w:rsidRPr="000016EA">
        <w:rPr>
          <w:rFonts w:hint="eastAsia"/>
        </w:rPr>
        <w:t>8</w:t>
      </w:r>
      <w:r w:rsidR="00543047">
        <w:t>8</w:t>
      </w:r>
      <w:r w:rsidR="00543047" w:rsidRPr="000016EA">
        <w:rPr>
          <w:rFonts w:hint="eastAsia"/>
        </w:rPr>
        <w:t>),</w:t>
      </w:r>
      <w:r w:rsidR="00543047" w:rsidRPr="000016EA">
        <w:t xml:space="preserve"> </w:t>
      </w:r>
      <w:r w:rsidR="00543047">
        <w:t xml:space="preserve">non-human animals </w:t>
      </w:r>
      <w:r w:rsidR="00543047" w:rsidRPr="000016EA">
        <w:rPr>
          <w:rFonts w:hint="eastAsia"/>
        </w:rPr>
        <w:t>(α</w:t>
      </w:r>
      <w:r w:rsidR="00543047">
        <w:rPr>
          <w:rFonts w:hint="eastAsia"/>
        </w:rPr>
        <w:t>=0.8</w:t>
      </w:r>
      <w:r w:rsidR="00543047">
        <w:t>5</w:t>
      </w:r>
      <w:r w:rsidR="00543047" w:rsidRPr="000016EA">
        <w:rPr>
          <w:rFonts w:hint="eastAsia"/>
        </w:rPr>
        <w:t>),</w:t>
      </w:r>
      <w:r w:rsidR="00543047">
        <w:t xml:space="preserve"> </w:t>
      </w:r>
      <w:proofErr w:type="spellStart"/>
      <w:r w:rsidR="00543047">
        <w:t>inanimates</w:t>
      </w:r>
      <w:proofErr w:type="spellEnd"/>
      <w:r w:rsidR="00543047">
        <w:t xml:space="preserve"> </w:t>
      </w:r>
      <w:r w:rsidR="00543047" w:rsidRPr="000016EA">
        <w:rPr>
          <w:rFonts w:hint="eastAsia"/>
        </w:rPr>
        <w:t>(α</w:t>
      </w:r>
      <w:r w:rsidR="00543047">
        <w:rPr>
          <w:rFonts w:hint="eastAsia"/>
        </w:rPr>
        <w:t>=0.</w:t>
      </w:r>
      <w:r w:rsidR="00543047" w:rsidRPr="000016EA">
        <w:rPr>
          <w:rFonts w:hint="eastAsia"/>
        </w:rPr>
        <w:t>8</w:t>
      </w:r>
      <w:r w:rsidR="00543047">
        <w:t>4</w:t>
      </w:r>
      <w:r w:rsidR="00543047">
        <w:rPr>
          <w:rFonts w:hint="eastAsia"/>
        </w:rPr>
        <w:t>)</w:t>
      </w:r>
      <w:r w:rsidR="00543047">
        <w:t>.</w:t>
      </w:r>
    </w:p>
    <w:p w:rsidR="004A4DC5" w:rsidRDefault="00FC2AA9" w:rsidP="00543047">
      <w:pPr>
        <w:spacing w:line="480" w:lineRule="auto"/>
        <w:ind w:firstLine="720"/>
      </w:pPr>
      <w:r w:rsidRPr="00FC2AA9">
        <w:t xml:space="preserve">We </w:t>
      </w:r>
      <w:r w:rsidR="00050F8B" w:rsidRPr="00050F8B">
        <w:t>analyzed the data in t</w:t>
      </w:r>
      <w:r w:rsidR="009614AC">
        <w:t>wo</w:t>
      </w:r>
      <w:r w:rsidR="00050F8B" w:rsidRPr="00050F8B">
        <w:t xml:space="preserve"> ways</w:t>
      </w:r>
      <w:r w:rsidR="009614AC">
        <w:t>. First, we considered mean patterns of performance</w:t>
      </w:r>
      <w:r w:rsidR="00B635E0">
        <w:t xml:space="preserve">. </w:t>
      </w:r>
      <w:r w:rsidR="009614AC">
        <w:t xml:space="preserve">Second, we examined each individual child’s response pattern. </w:t>
      </w:r>
    </w:p>
    <w:p w:rsidR="00E1141D" w:rsidRPr="00BA6196" w:rsidRDefault="00210A8D" w:rsidP="00D17F83">
      <w:pPr>
        <w:spacing w:line="480" w:lineRule="auto"/>
      </w:pPr>
      <w:r>
        <w:rPr>
          <w:b/>
        </w:rPr>
        <w:t xml:space="preserve">2.4. </w:t>
      </w:r>
      <w:r w:rsidR="00E1141D" w:rsidRPr="00BA6196">
        <w:rPr>
          <w:b/>
        </w:rPr>
        <w:t>Results and Discussion</w:t>
      </w:r>
    </w:p>
    <w:p w:rsidR="0050724C" w:rsidRPr="00932A02" w:rsidRDefault="0050724C" w:rsidP="0050724C">
      <w:pPr>
        <w:spacing w:line="480" w:lineRule="auto"/>
        <w:ind w:firstLine="720"/>
      </w:pPr>
      <w:r w:rsidRPr="00932A02">
        <w:t xml:space="preserve">As predicted, both 3- and 5-year-old children extended the novel noun to the </w:t>
      </w:r>
      <w:r w:rsidR="0091711F">
        <w:t xml:space="preserve">test-items that matched the </w:t>
      </w:r>
      <w:r>
        <w:t>training-item</w:t>
      </w:r>
      <w:r w:rsidR="0091711F">
        <w:t xml:space="preserve">s </w:t>
      </w:r>
      <w:r>
        <w:t>and t</w:t>
      </w:r>
      <w:r w:rsidR="009614AC">
        <w:t>o t</w:t>
      </w:r>
      <w:r>
        <w:t xml:space="preserve">he other non-human animals, </w:t>
      </w:r>
      <w:r w:rsidR="0091711F">
        <w:t xml:space="preserve">excluding </w:t>
      </w:r>
      <w:r w:rsidRPr="00932A02">
        <w:t xml:space="preserve">the </w:t>
      </w:r>
      <w:r w:rsidRPr="00932A02">
        <w:lastRenderedPageBreak/>
        <w:t xml:space="preserve">inanimate entities. </w:t>
      </w:r>
      <w:r w:rsidR="002132BB">
        <w:t xml:space="preserve">But </w:t>
      </w:r>
      <w:r w:rsidRPr="00932A02">
        <w:t xml:space="preserve">neither the 3- nor 5-year-olds extended the novel noun to </w:t>
      </w:r>
      <w:r w:rsidR="0091711F">
        <w:t xml:space="preserve">include </w:t>
      </w:r>
      <w:r w:rsidRPr="00932A02">
        <w:t xml:space="preserve">humans. See Figure 1. </w:t>
      </w:r>
    </w:p>
    <w:p w:rsidR="004A4DC5" w:rsidRDefault="00FC2AA9">
      <w:pPr>
        <w:spacing w:line="480" w:lineRule="auto"/>
      </w:pPr>
      <w:r w:rsidRPr="00FC2AA9">
        <w:rPr>
          <w:i/>
        </w:rPr>
        <w:t>Mean response patterns</w:t>
      </w:r>
      <w:r w:rsidR="0091711F">
        <w:t xml:space="preserve">. </w:t>
      </w:r>
    </w:p>
    <w:p w:rsidR="00B635E0" w:rsidRDefault="0091711F" w:rsidP="00FA2A8D">
      <w:pPr>
        <w:spacing w:line="480" w:lineRule="auto"/>
        <w:ind w:firstLine="720"/>
      </w:pPr>
      <w:r>
        <w:t xml:space="preserve">An </w:t>
      </w:r>
      <w:r w:rsidR="0050724C" w:rsidRPr="00932A02">
        <w:t>ANOVA with Age (2: 3- &amp; 5-year-olds) as a between-partic</w:t>
      </w:r>
      <w:r w:rsidR="0050724C">
        <w:t xml:space="preserve">ipants factor and Target Kind (5: dog, bird, </w:t>
      </w:r>
      <w:r w:rsidR="0050724C" w:rsidRPr="00932A02">
        <w:t xml:space="preserve">humans, non-human animals, </w:t>
      </w:r>
      <w:proofErr w:type="spellStart"/>
      <w:r w:rsidR="0050724C" w:rsidRPr="00932A02">
        <w:t>inanimates</w:t>
      </w:r>
      <w:proofErr w:type="spellEnd"/>
      <w:r w:rsidR="0050724C" w:rsidRPr="00932A02">
        <w:t>) as a within-p</w:t>
      </w:r>
      <w:r w:rsidR="00FB3044">
        <w:t>articipants factor revealed</w:t>
      </w:r>
      <w:r w:rsidR="00E83476">
        <w:t xml:space="preserve"> only</w:t>
      </w:r>
      <w:r w:rsidR="0050724C" w:rsidRPr="00932A02">
        <w:t xml:space="preserve"> a main effect of Target Kind, </w:t>
      </w:r>
      <w:proofErr w:type="gramStart"/>
      <w:r w:rsidR="0050724C" w:rsidRPr="00932A02">
        <w:rPr>
          <w:i/>
        </w:rPr>
        <w:t>F</w:t>
      </w:r>
      <w:r w:rsidR="0050724C">
        <w:t>(</w:t>
      </w:r>
      <w:proofErr w:type="gramEnd"/>
      <w:r w:rsidR="0050724C">
        <w:t>4, 212) = 69.93</w:t>
      </w:r>
      <w:r w:rsidR="0050724C" w:rsidRPr="00932A02">
        <w:t xml:space="preserve">, </w:t>
      </w:r>
      <w:r w:rsidR="0050724C" w:rsidRPr="00932A02">
        <w:rPr>
          <w:i/>
        </w:rPr>
        <w:t>p</w:t>
      </w:r>
      <w:r w:rsidR="0050724C" w:rsidRPr="00932A02">
        <w:t xml:space="preserve"> &lt; .001, </w:t>
      </w:r>
      <w:r w:rsidR="0050724C" w:rsidRPr="00932A02">
        <w:sym w:font="Symbol" w:char="F068"/>
      </w:r>
      <w:r w:rsidR="0050724C" w:rsidRPr="00932A02">
        <w:rPr>
          <w:vertAlign w:val="superscript"/>
        </w:rPr>
        <w:t>2</w:t>
      </w:r>
      <w:r w:rsidR="0050724C">
        <w:t xml:space="preserve"> = .57. Children were more likely to extend the novel noun to the </w:t>
      </w:r>
      <w:r w:rsidR="00FB3044">
        <w:t>test-</w:t>
      </w:r>
      <w:r w:rsidR="0050724C">
        <w:t>items that matched those used in training (</w:t>
      </w:r>
      <w:r w:rsidR="007F5C2F" w:rsidRPr="007F5C2F">
        <w:t>dog, birds</w:t>
      </w:r>
      <w:r w:rsidR="0050724C">
        <w:t xml:space="preserve">) than to any other </w:t>
      </w:r>
      <w:r>
        <w:t>target kind</w:t>
      </w:r>
      <w:r w:rsidR="0050724C">
        <w:t>s (</w:t>
      </w:r>
      <w:r w:rsidR="007F5C2F" w:rsidRPr="007F5C2F">
        <w:t xml:space="preserve">humans, nonhuman animals, </w:t>
      </w:r>
      <w:proofErr w:type="spellStart"/>
      <w:r w:rsidR="007F5C2F" w:rsidRPr="007F5C2F">
        <w:t>inanimates</w:t>
      </w:r>
      <w:proofErr w:type="spellEnd"/>
      <w:r w:rsidR="007F5C2F">
        <w:rPr>
          <w:i/>
        </w:rPr>
        <w:t xml:space="preserve">, </w:t>
      </w:r>
      <w:r w:rsidR="007F5C2F">
        <w:t>all</w:t>
      </w:r>
      <w:r w:rsidR="0050724C">
        <w:t xml:space="preserve"> </w:t>
      </w:r>
      <w:proofErr w:type="spellStart"/>
      <w:r w:rsidR="0050724C">
        <w:rPr>
          <w:i/>
        </w:rPr>
        <w:t>p</w:t>
      </w:r>
      <w:r w:rsidR="0050724C">
        <w:t>’s</w:t>
      </w:r>
      <w:proofErr w:type="spellEnd"/>
      <w:r w:rsidR="0050724C">
        <w:t xml:space="preserve"> &lt; .001).</w:t>
      </w:r>
      <w:r w:rsidR="00A03979">
        <w:rPr>
          <w:rStyle w:val="FootnoteReference"/>
        </w:rPr>
        <w:footnoteReference w:id="2"/>
      </w:r>
      <w:r w:rsidR="0050724C">
        <w:t xml:space="preserve"> Crucially, children were more</w:t>
      </w:r>
      <w:r w:rsidR="0050724C" w:rsidRPr="00932A02">
        <w:t xml:space="preserve"> likely to extend the n</w:t>
      </w:r>
      <w:r w:rsidR="0050724C">
        <w:t>ovel noun to non</w:t>
      </w:r>
      <w:r w:rsidR="003C08A0">
        <w:t>-</w:t>
      </w:r>
      <w:r w:rsidR="0050724C">
        <w:t xml:space="preserve">human animals than to either </w:t>
      </w:r>
      <w:r w:rsidR="00B666DA">
        <w:t xml:space="preserve">the </w:t>
      </w:r>
      <w:proofErr w:type="spellStart"/>
      <w:r w:rsidR="0050724C">
        <w:t>inanimates</w:t>
      </w:r>
      <w:proofErr w:type="spellEnd"/>
      <w:r w:rsidR="0050724C">
        <w:t xml:space="preserve">, </w:t>
      </w:r>
      <w:r w:rsidR="0050724C" w:rsidRPr="00932A02">
        <w:rPr>
          <w:i/>
        </w:rPr>
        <w:t>p</w:t>
      </w:r>
      <w:r w:rsidR="0050724C" w:rsidRPr="00932A02">
        <w:t xml:space="preserve"> &lt; .001</w:t>
      </w:r>
      <w:r w:rsidR="0050724C">
        <w:t>, or humans</w:t>
      </w:r>
      <w:r w:rsidR="0050724C" w:rsidRPr="00932A02">
        <w:t xml:space="preserve">, </w:t>
      </w:r>
      <w:r w:rsidR="0050724C" w:rsidRPr="00932A02">
        <w:rPr>
          <w:i/>
        </w:rPr>
        <w:t>p</w:t>
      </w:r>
      <w:r w:rsidR="0050724C" w:rsidRPr="00932A02">
        <w:t xml:space="preserve"> &lt; .001.</w:t>
      </w:r>
      <w:r w:rsidR="0050724C">
        <w:t xml:space="preserve"> There was no difference between extensions to humans and </w:t>
      </w:r>
      <w:proofErr w:type="spellStart"/>
      <w:r w:rsidR="0050724C">
        <w:t>inanimates</w:t>
      </w:r>
      <w:proofErr w:type="spellEnd"/>
      <w:r w:rsidR="00B666DA">
        <w:t xml:space="preserve">; </w:t>
      </w:r>
      <w:r w:rsidR="00B527A0" w:rsidRPr="00B527A0">
        <w:t>responses to both of these target kinds were below chance levels</w:t>
      </w:r>
      <w:r w:rsidR="00BE196F">
        <w:t xml:space="preserve">, </w:t>
      </w:r>
      <w:proofErr w:type="gramStart"/>
      <w:r w:rsidR="00B527A0" w:rsidRPr="00B527A0">
        <w:rPr>
          <w:i/>
        </w:rPr>
        <w:t>t</w:t>
      </w:r>
      <w:r w:rsidR="00BE196F">
        <w:t>(</w:t>
      </w:r>
      <w:proofErr w:type="gramEnd"/>
      <w:r w:rsidR="00BE196F">
        <w:t xml:space="preserve">54) = -3.41, </w:t>
      </w:r>
      <w:r w:rsidR="00BE196F">
        <w:rPr>
          <w:i/>
        </w:rPr>
        <w:t>p</w:t>
      </w:r>
      <w:r w:rsidR="00BE196F">
        <w:t xml:space="preserve"> &lt; .01, and </w:t>
      </w:r>
      <w:r w:rsidR="00BE196F" w:rsidRPr="00BE196F">
        <w:rPr>
          <w:i/>
        </w:rPr>
        <w:t>t</w:t>
      </w:r>
      <w:r w:rsidR="00BE196F">
        <w:t>(</w:t>
      </w:r>
      <w:r w:rsidR="001B33F0">
        <w:t>54) = -</w:t>
      </w:r>
      <w:r w:rsidR="00AD7EA5">
        <w:t>5.64</w:t>
      </w:r>
      <w:r w:rsidR="00BE196F">
        <w:t xml:space="preserve">, </w:t>
      </w:r>
      <w:r w:rsidR="00BE196F">
        <w:rPr>
          <w:i/>
        </w:rPr>
        <w:t>p</w:t>
      </w:r>
      <w:r w:rsidR="00BE196F">
        <w:t xml:space="preserve"> &lt; .0</w:t>
      </w:r>
      <w:r w:rsidR="001B33F0">
        <w:t>0</w:t>
      </w:r>
      <w:r w:rsidR="00BE196F">
        <w:t>1, respectively</w:t>
      </w:r>
      <w:r w:rsidR="00B527A0" w:rsidRPr="00B527A0">
        <w:t>.</w:t>
      </w:r>
      <w:r w:rsidR="008C7CA0">
        <w:t xml:space="preserve"> </w:t>
      </w:r>
    </w:p>
    <w:p w:rsidR="0050724C" w:rsidRPr="00932A02" w:rsidRDefault="00B635E0" w:rsidP="00FA2A8D">
      <w:pPr>
        <w:spacing w:line="480" w:lineRule="auto"/>
        <w:ind w:firstLine="720"/>
      </w:pPr>
      <w:r>
        <w:t xml:space="preserve">We supplemented these </w:t>
      </w:r>
      <w:r w:rsidRPr="00050F8B">
        <w:t>analyses</w:t>
      </w:r>
      <w:r>
        <w:t xml:space="preserve"> with Generalized Estimating Equations (GEE), </w:t>
      </w:r>
      <w:r w:rsidRPr="00050F8B">
        <w:t>specifically designed to handle dichotomous (yes-no) data</w:t>
      </w:r>
      <w:r>
        <w:t>. The</w:t>
      </w:r>
      <w:r w:rsidR="0040264E">
        <w:t>se</w:t>
      </w:r>
      <w:r>
        <w:t xml:space="preserve"> results</w:t>
      </w:r>
      <w:r w:rsidR="0040264E">
        <w:t xml:space="preserve"> </w:t>
      </w:r>
      <w:r w:rsidR="00611E49">
        <w:t>converged</w:t>
      </w:r>
      <w:r>
        <w:t xml:space="preserve"> with </w:t>
      </w:r>
      <w:r w:rsidR="0008026D">
        <w:t>the more traditional parame</w:t>
      </w:r>
      <w:r>
        <w:t xml:space="preserve">tric analyses reported </w:t>
      </w:r>
      <w:r w:rsidR="00CC4501">
        <w:t>above</w:t>
      </w:r>
      <w:r w:rsidR="00E82438">
        <w:rPr>
          <w:rStyle w:val="FootnoteReference"/>
        </w:rPr>
        <w:footnoteReference w:id="3"/>
      </w:r>
      <w:r>
        <w:t xml:space="preserve">. </w:t>
      </w:r>
    </w:p>
    <w:p w:rsidR="0050724C" w:rsidRDefault="0050724C" w:rsidP="0050724C">
      <w:pPr>
        <w:spacing w:line="480" w:lineRule="auto"/>
        <w:rPr>
          <w:i/>
        </w:rPr>
      </w:pPr>
      <w:r>
        <w:rPr>
          <w:i/>
        </w:rPr>
        <w:t>Individual Response</w:t>
      </w:r>
      <w:r w:rsidR="00FA2A8D">
        <w:rPr>
          <w:i/>
        </w:rPr>
        <w:t xml:space="preserve"> Pattern</w:t>
      </w:r>
      <w:r>
        <w:rPr>
          <w:i/>
        </w:rPr>
        <w:t>s</w:t>
      </w:r>
    </w:p>
    <w:p w:rsidR="004A4DC5" w:rsidRDefault="0050724C">
      <w:pPr>
        <w:spacing w:line="480" w:lineRule="auto"/>
      </w:pPr>
      <w:r>
        <w:tab/>
        <w:t xml:space="preserve">We </w:t>
      </w:r>
      <w:r w:rsidR="00B666DA">
        <w:t xml:space="preserve">next asked </w:t>
      </w:r>
      <w:r>
        <w:t xml:space="preserve">whether </w:t>
      </w:r>
      <w:r w:rsidR="00B666DA">
        <w:t xml:space="preserve">the responses of </w:t>
      </w:r>
      <w:r>
        <w:t>individual children</w:t>
      </w:r>
      <w:r w:rsidR="00B666DA">
        <w:t xml:space="preserve"> mirrored th</w:t>
      </w:r>
      <w:r w:rsidR="009A01FD">
        <w:t xml:space="preserve">e patterns </w:t>
      </w:r>
      <w:r w:rsidR="00B666DA">
        <w:t xml:space="preserve">revealed </w:t>
      </w:r>
      <w:r>
        <w:t xml:space="preserve">in the mean analysis. </w:t>
      </w:r>
      <w:r w:rsidR="009A01FD">
        <w:t xml:space="preserve">We considered </w:t>
      </w:r>
      <w:r w:rsidR="00C46C84">
        <w:t>three distinct patterns: animal-</w:t>
      </w:r>
      <w:r w:rsidR="009A01FD">
        <w:t>contrastive (</w:t>
      </w:r>
      <w:r w:rsidR="00C46C84">
        <w:t>non-human animals only), animal-</w:t>
      </w:r>
      <w:r w:rsidR="009A01FD">
        <w:t xml:space="preserve">inclusive (human and non-human animals) and training-items </w:t>
      </w:r>
      <w:r w:rsidR="00E115DF">
        <w:t xml:space="preserve">only </w:t>
      </w:r>
      <w:r w:rsidR="009A01FD">
        <w:t xml:space="preserve">(dog and bird only). </w:t>
      </w:r>
      <w:r w:rsidR="00C46C84">
        <w:t>W</w:t>
      </w:r>
      <w:r>
        <w:t xml:space="preserve">e </w:t>
      </w:r>
      <w:r w:rsidR="00B635E0">
        <w:t xml:space="preserve">adopted a stringent criterion, including </w:t>
      </w:r>
      <w:r w:rsidR="009A01FD">
        <w:t xml:space="preserve">only </w:t>
      </w:r>
      <w:r w:rsidR="009A01FD">
        <w:lastRenderedPageBreak/>
        <w:t xml:space="preserve">those children </w:t>
      </w:r>
      <w:r w:rsidR="00B635E0">
        <w:t xml:space="preserve">whose responses conformed to a given patterns </w:t>
      </w:r>
      <w:r w:rsidR="00543047">
        <w:t xml:space="preserve">with no more than </w:t>
      </w:r>
      <w:r w:rsidR="00B635E0">
        <w:t xml:space="preserve">a single </w:t>
      </w:r>
      <w:r w:rsidR="00543047">
        <w:t xml:space="preserve">inconsistency </w:t>
      </w:r>
      <w:r w:rsidR="009A01FD">
        <w:t>across the entire set of test items.</w:t>
      </w:r>
      <w:r w:rsidR="000A720A">
        <w:rPr>
          <w:rStyle w:val="FootnoteReference"/>
        </w:rPr>
        <w:footnoteReference w:id="4"/>
      </w:r>
      <w:r w:rsidR="009A01FD">
        <w:t xml:space="preserve"> </w:t>
      </w:r>
      <w:r w:rsidR="00381AC2">
        <w:t>This</w:t>
      </w:r>
      <w:r>
        <w:t xml:space="preserve"> was satisfied by 11</w:t>
      </w:r>
      <w:r w:rsidR="009A01FD">
        <w:t xml:space="preserve"> </w:t>
      </w:r>
      <w:r>
        <w:t xml:space="preserve">3-year-olds </w:t>
      </w:r>
      <w:r w:rsidR="009A01FD">
        <w:t xml:space="preserve">(41%) </w:t>
      </w:r>
      <w:r>
        <w:t>and 12 5-year-olds</w:t>
      </w:r>
      <w:r w:rsidR="009A01FD">
        <w:t xml:space="preserve"> (44%)</w:t>
      </w:r>
      <w:r w:rsidR="00FB3044">
        <w:t xml:space="preserve">. </w:t>
      </w:r>
      <w:r w:rsidR="00E115DF">
        <w:t xml:space="preserve">At both ages, the predominant </w:t>
      </w:r>
      <w:r w:rsidR="00E115DF" w:rsidRPr="00EF001E">
        <w:t>individual pattern was the animal</w:t>
      </w:r>
      <w:r w:rsidR="00B527A0" w:rsidRPr="00EF001E">
        <w:t>-contrastive</w:t>
      </w:r>
      <w:r w:rsidR="00E115DF" w:rsidRPr="00EF001E">
        <w:t xml:space="preserve"> pattern, exemplified by </w:t>
      </w:r>
      <w:r w:rsidRPr="00EF001E">
        <w:t xml:space="preserve">9 </w:t>
      </w:r>
      <w:r w:rsidR="00C46C84">
        <w:t>3-year-olds</w:t>
      </w:r>
      <w:r w:rsidR="001B07DB" w:rsidRPr="00EF001E">
        <w:t xml:space="preserve"> </w:t>
      </w:r>
      <w:r w:rsidR="00E115DF" w:rsidRPr="00EF001E">
        <w:t>and 10 5-year-olds (</w:t>
      </w:r>
      <w:r w:rsidR="00C46C84">
        <w:t xml:space="preserve">82% and </w:t>
      </w:r>
      <w:r w:rsidR="00E115DF" w:rsidRPr="00EF001E">
        <w:t>83% of those included</w:t>
      </w:r>
      <w:r w:rsidR="00C46C84">
        <w:t xml:space="preserve"> at each age, respectively</w:t>
      </w:r>
      <w:r w:rsidR="00E115DF" w:rsidRPr="00EF001E">
        <w:t>). The an</w:t>
      </w:r>
      <w:r w:rsidR="00925097" w:rsidRPr="00EF001E">
        <w:t>imal</w:t>
      </w:r>
      <w:r w:rsidR="00B527A0" w:rsidRPr="00EF001E">
        <w:t>-inclusive</w:t>
      </w:r>
      <w:r w:rsidR="00E115DF" w:rsidRPr="00EF001E">
        <w:t xml:space="preserve"> pattern</w:t>
      </w:r>
      <w:r w:rsidR="00E115DF">
        <w:t xml:space="preserve"> was </w:t>
      </w:r>
      <w:r w:rsidR="0008026D">
        <w:t>rare</w:t>
      </w:r>
      <w:r w:rsidR="00381AC2">
        <w:t>:</w:t>
      </w:r>
      <w:r w:rsidR="00C46C84">
        <w:t xml:space="preserve"> </w:t>
      </w:r>
      <w:r w:rsidR="0008026D">
        <w:t>e</w:t>
      </w:r>
      <w:r w:rsidR="00C46C84">
        <w:t xml:space="preserve">ntirely absent in </w:t>
      </w:r>
      <w:r w:rsidR="00E115DF">
        <w:t xml:space="preserve">3-year-olds and </w:t>
      </w:r>
      <w:r w:rsidR="00C46C84">
        <w:t xml:space="preserve">displayed by </w:t>
      </w:r>
      <w:r w:rsidR="00E115DF">
        <w:t xml:space="preserve">only </w:t>
      </w:r>
      <w:r w:rsidR="00C46C84">
        <w:t>1</w:t>
      </w:r>
      <w:r w:rsidR="00E115DF">
        <w:t xml:space="preserve"> 5-year-old. The training-items only pattern was </w:t>
      </w:r>
      <w:r w:rsidR="0008026D">
        <w:t xml:space="preserve">also rare, </w:t>
      </w:r>
      <w:r w:rsidR="00C46C84">
        <w:t xml:space="preserve">evident in </w:t>
      </w:r>
      <w:r w:rsidR="00E115DF">
        <w:t>only</w:t>
      </w:r>
      <w:r>
        <w:t xml:space="preserve"> 2 </w:t>
      </w:r>
      <w:r w:rsidR="00E115DF">
        <w:t xml:space="preserve">3-year-olds and 1 5-year-old. </w:t>
      </w:r>
      <w:r>
        <w:t xml:space="preserve">These results converge with the mean patterns of analyses to suggest that 3- and 5-year-olds overwhelming relied on an </w:t>
      </w:r>
      <w:proofErr w:type="spellStart"/>
      <w:r w:rsidR="00B527A0" w:rsidRPr="00B527A0">
        <w:rPr>
          <w:i/>
        </w:rPr>
        <w:t>animal</w:t>
      </w:r>
      <w:r w:rsidRPr="00AC3636">
        <w:rPr>
          <w:vertAlign w:val="subscript"/>
        </w:rPr>
        <w:t>contrastive</w:t>
      </w:r>
      <w:proofErr w:type="spellEnd"/>
      <w:r>
        <w:t xml:space="preserve"> category to extend the novel noun. </w:t>
      </w:r>
    </w:p>
    <w:p w:rsidR="000D174A" w:rsidRDefault="000D174A">
      <w:r>
        <w:br w:type="page"/>
      </w:r>
    </w:p>
    <w:p w:rsidR="000C705A" w:rsidRDefault="000C705A" w:rsidP="000C705A">
      <w:pPr>
        <w:spacing w:line="480" w:lineRule="auto"/>
        <w:jc w:val="center"/>
      </w:pPr>
      <w:r>
        <w:lastRenderedPageBreak/>
        <w:t>------------------------------------------------------------------------------------------</w:t>
      </w:r>
    </w:p>
    <w:p w:rsidR="001A2485" w:rsidRDefault="000C705A" w:rsidP="000C705A">
      <w:pPr>
        <w:spacing w:line="480" w:lineRule="auto"/>
      </w:pPr>
      <w:proofErr w:type="gramStart"/>
      <w:r w:rsidRPr="00DD2E09">
        <w:rPr>
          <w:b/>
        </w:rPr>
        <w:t>Figure 1.</w:t>
      </w:r>
      <w:proofErr w:type="gramEnd"/>
      <w:r w:rsidRPr="007A4788">
        <w:t xml:space="preserve"> </w:t>
      </w:r>
      <w:proofErr w:type="gramStart"/>
      <w:r w:rsidR="00C23FEE">
        <w:t>Experiment 1.</w:t>
      </w:r>
      <w:proofErr w:type="gramEnd"/>
      <w:r w:rsidR="00C23FEE">
        <w:t xml:space="preserve"> </w:t>
      </w:r>
      <w:r w:rsidR="00832931">
        <w:t>Three- and 5</w:t>
      </w:r>
      <w:r w:rsidR="00832931" w:rsidRPr="00F63E01">
        <w:t xml:space="preserve">-year-olds’ extension </w:t>
      </w:r>
      <w:r w:rsidR="00832931">
        <w:t>of the novel word to test-items in 5 categories: each training-item match (dog &amp; bird), humans, the remaining non</w:t>
      </w:r>
      <w:r w:rsidR="0050724C">
        <w:t>-</w:t>
      </w:r>
      <w:r w:rsidR="00832931" w:rsidRPr="00F63E01">
        <w:t>human animal</w:t>
      </w:r>
      <w:r w:rsidR="00832931">
        <w:t xml:space="preserve">s, and </w:t>
      </w:r>
      <w:proofErr w:type="spellStart"/>
      <w:r w:rsidR="00832931">
        <w:t>inanimates</w:t>
      </w:r>
      <w:proofErr w:type="spellEnd"/>
      <w:r w:rsidR="00832931" w:rsidRPr="00F63E01">
        <w:t>.</w:t>
      </w:r>
      <w:r w:rsidR="00832931" w:rsidRPr="001F43CE">
        <w:t xml:space="preserve"> </w:t>
      </w:r>
      <w:r w:rsidR="00832931">
        <w:t xml:space="preserve">Children’s responses to the test-items that matched the training-items are depicted on the left.  </w:t>
      </w:r>
      <w:proofErr w:type="gramStart"/>
      <w:r w:rsidR="00832931">
        <w:t>*</w:t>
      </w:r>
      <w:r w:rsidR="00832931" w:rsidRPr="0098609F">
        <w:rPr>
          <w:i/>
        </w:rPr>
        <w:t>p</w:t>
      </w:r>
      <w:r w:rsidR="00832931">
        <w:t xml:space="preserve"> &lt; .01 compared with chance (0.5), 2-tailed t-test.</w:t>
      </w:r>
      <w:proofErr w:type="gramEnd"/>
    </w:p>
    <w:p w:rsidR="000C705A" w:rsidRDefault="002158F3" w:rsidP="000C705A">
      <w:pPr>
        <w:spacing w:line="480" w:lineRule="auto"/>
        <w:rPr>
          <w:noProof/>
        </w:rPr>
      </w:pPr>
      <w:r>
        <w:rPr>
          <w:noProof/>
        </w:rPr>
      </w:r>
      <w:r>
        <w:rPr>
          <w:noProof/>
        </w:rPr>
        <w:pict>
          <v:group id="Group 1" o:spid="_x0000_s1026" style="width:431.85pt;height:236.2pt;mso-position-horizontal-relative:char;mso-position-vertical-relative:line" coordorigin="1422400,1611117" coordsize="6297168,3444240" o:gfxdata="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1422400;top:1806189;width:6297168;height:3249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">
              <v:imagedata r:id="rId14" o:title=""/>
              <o:lock v:ext="edit" aspectratio="f"/>
            </v:shape>
            <v:shapetype id="_x0000_t202" coordsize="21600,21600" o:spt="202" path="m,l,21600r21600,l21600,xe">
              <v:stroke joinstyle="miter"/>
              <v:path gradientshapeok="t" o:connecttype="rect"/>
            </v:shapetype>
            <v:shape id="Text Box 6" o:spid="_x0000_s1028" type="#_x0000_t202" style="position:absolute;left:3389442;top:1680380;width:481189;height:4965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7" o:spid="_x0000_s1029" type="#_x0000_t202" style="position:absolute;left:3711020;top:1752561;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8" o:spid="_x0000_s1030" type="#_x0000_t202" style="position:absolute;left:6682799;top:3463016;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9" o:spid="_x0000_s1031" type="#_x0000_t202" style="position:absolute;left:5917252;top:2286987;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0" o:spid="_x0000_s1032" type="#_x0000_t202" style="position:absolute;left:2301685;top:1671632;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1" o:spid="_x0000_s1033" type="#_x0000_t202" style="position:absolute;left:2623215;top:1611117;width:481200;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8KjvwAA&#10;ANsAAAAPAAAAZHJzL2Rvd25yZXYueG1sRE9Na8JAEL0X/A/LCN7qJgVFUleRWsFDL9p4H7LTbGh2&#10;NmRHE/+9WxB6m8f7nPV29K26UR+bwAbyeQaKuAq24dpA+X14XYGKgmyxDUwG7hRhu5m8rLGwYeAT&#10;3c5SqxTCsUADTqQrtI6VI49xHjrixP2E3qMk2Nfa9jikcN/qtyxbao8NpwaHHX04qn7PV29AxO7y&#10;e/np4/Eyfu0Hl1ULLI2ZTcfdOyihUf7FT/fRpvk5/P2SDtCb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PwqO/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2" o:spid="_x0000_s1034" type="#_x0000_t202" style="position:absolute;left:7016723;top:3449163;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3" o:spid="_x0000_s1035" type="#_x0000_t202" style="position:absolute;left:5589890;top:2357709;width:481201;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4" o:spid="_x0000_s1036" type="#_x0000_t202" style="position:absolute;left:4809033;top:3401772;width:481200;height:49651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w10:wrap type="none"/>
            <w10:anchorlock/>
          </v:group>
        </w:pict>
      </w:r>
    </w:p>
    <w:p w:rsidR="00E1141D" w:rsidRPr="000C705A" w:rsidRDefault="000C705A" w:rsidP="000C705A">
      <w:pPr>
        <w:spacing w:line="480" w:lineRule="auto"/>
        <w:jc w:val="center"/>
      </w:pPr>
      <w:r>
        <w:t>------------------------------------------------------------------------------------------</w:t>
      </w:r>
    </w:p>
    <w:p w:rsidR="00DD2E09" w:rsidRPr="000C705A" w:rsidRDefault="00B07C9D" w:rsidP="007E3EAE">
      <w:pPr>
        <w:spacing w:line="480" w:lineRule="auto"/>
        <w:ind w:firstLine="720"/>
      </w:pPr>
      <w:r>
        <w:t xml:space="preserve">These results </w:t>
      </w:r>
      <w:r w:rsidR="00FB3044">
        <w:t>provide assurance</w:t>
      </w:r>
      <w:r w:rsidR="00E1141D" w:rsidRPr="00BA6196">
        <w:t xml:space="preserve"> that </w:t>
      </w:r>
      <w:r>
        <w:t xml:space="preserve">children </w:t>
      </w:r>
      <w:r w:rsidR="00E1141D" w:rsidRPr="00BA6196">
        <w:t xml:space="preserve">understood the demands of this task and were able to respond systematically. When 3- and 5-year-olds </w:t>
      </w:r>
      <w:r>
        <w:t>we</w:t>
      </w:r>
      <w:r w:rsidR="00E1141D" w:rsidRPr="00BA6196">
        <w:t xml:space="preserve">re introduced to a </w:t>
      </w:r>
      <w:r w:rsidR="00E1141D">
        <w:t>novel noun for two distinct non</w:t>
      </w:r>
      <w:r w:rsidR="00502FA7">
        <w:t>-</w:t>
      </w:r>
      <w:r w:rsidR="00E1141D" w:rsidRPr="00BA6196">
        <w:t xml:space="preserve">human animals, they </w:t>
      </w:r>
      <w:r w:rsidR="007E3EAE">
        <w:t xml:space="preserve">systematically </w:t>
      </w:r>
      <w:r w:rsidR="00E1141D" w:rsidRPr="00BA6196">
        <w:t>extend</w:t>
      </w:r>
      <w:r>
        <w:t>ed</w:t>
      </w:r>
      <w:r w:rsidR="00E1141D" w:rsidRPr="00BA6196">
        <w:t xml:space="preserve"> that noun to </w:t>
      </w:r>
      <w:r w:rsidR="007E3EAE">
        <w:t xml:space="preserve">other </w:t>
      </w:r>
      <w:r w:rsidR="00E1141D" w:rsidRPr="00BA6196">
        <w:t>non</w:t>
      </w:r>
      <w:r w:rsidR="00502FA7">
        <w:t>-</w:t>
      </w:r>
      <w:r w:rsidR="00E1141D" w:rsidRPr="00BA6196">
        <w:t>human animals, but exclude</w:t>
      </w:r>
      <w:r>
        <w:t>d</w:t>
      </w:r>
      <w:r w:rsidR="00E1141D" w:rsidRPr="00BA6196">
        <w:t xml:space="preserve"> humans and inanimate entities. This mirrors previous </w:t>
      </w:r>
      <w:r w:rsidR="007E3EAE">
        <w:t xml:space="preserve">work </w:t>
      </w:r>
      <w:r>
        <w:t xml:space="preserve">documenting </w:t>
      </w:r>
      <w:r w:rsidR="00E1141D" w:rsidRPr="00BA6196">
        <w:t>children</w:t>
      </w:r>
      <w:r>
        <w:t xml:space="preserve">’s </w:t>
      </w:r>
      <w:r w:rsidR="00E1141D" w:rsidRPr="00BA6196">
        <w:t xml:space="preserve">strong representation of </w:t>
      </w:r>
      <w:proofErr w:type="spellStart"/>
      <w:r w:rsidR="00E1141D" w:rsidRPr="00BA6196">
        <w:rPr>
          <w:i/>
        </w:rPr>
        <w:t>animal</w:t>
      </w:r>
      <w:r w:rsidR="00E1141D" w:rsidRPr="00BA6196">
        <w:rPr>
          <w:vertAlign w:val="subscript"/>
        </w:rPr>
        <w:t>contrastive</w:t>
      </w:r>
      <w:proofErr w:type="spellEnd"/>
      <w:r w:rsidR="00E1141D" w:rsidRPr="00BA6196">
        <w:rPr>
          <w:vertAlign w:val="subscript"/>
        </w:rPr>
        <w:t xml:space="preserve"> </w:t>
      </w:r>
      <w:r w:rsidR="00E1141D">
        <w:t>(</w:t>
      </w:r>
      <w:proofErr w:type="spellStart"/>
      <w:r w:rsidR="00E1141D">
        <w:t>Angorro</w:t>
      </w:r>
      <w:proofErr w:type="spellEnd"/>
      <w:r w:rsidR="00E1141D">
        <w:t xml:space="preserve">, Waxman &amp; </w:t>
      </w:r>
      <w:proofErr w:type="spellStart"/>
      <w:r w:rsidR="00E1141D">
        <w:t>Medin</w:t>
      </w:r>
      <w:proofErr w:type="spellEnd"/>
      <w:r w:rsidR="00E1141D">
        <w:t>,</w:t>
      </w:r>
      <w:r w:rsidR="00E1141D" w:rsidRPr="00BA6196">
        <w:t xml:space="preserve"> 200</w:t>
      </w:r>
      <w:r w:rsidR="00E1141D">
        <w:t xml:space="preserve">8; Coley, 2007; Herrmann, </w:t>
      </w:r>
      <w:r w:rsidR="00C46C84">
        <w:t xml:space="preserve">et al., </w:t>
      </w:r>
      <w:r w:rsidR="00E1141D" w:rsidRPr="00BA6196">
        <w:t xml:space="preserve">2010; </w:t>
      </w:r>
      <w:r w:rsidR="007A2F46">
        <w:t xml:space="preserve">Johnson, </w:t>
      </w:r>
      <w:proofErr w:type="spellStart"/>
      <w:r w:rsidR="007A2F46">
        <w:t>Mervis</w:t>
      </w:r>
      <w:proofErr w:type="spellEnd"/>
      <w:r w:rsidR="007A2F46">
        <w:t xml:space="preserve"> &amp; </w:t>
      </w:r>
      <w:proofErr w:type="spellStart"/>
      <w:r w:rsidR="007A2F46">
        <w:t>Boster</w:t>
      </w:r>
      <w:proofErr w:type="spellEnd"/>
      <w:r w:rsidR="007A2F46">
        <w:t xml:space="preserve">, 1992; </w:t>
      </w:r>
      <w:r w:rsidR="00D858EC">
        <w:t xml:space="preserve">Rhodes &amp; </w:t>
      </w:r>
      <w:proofErr w:type="spellStart"/>
      <w:r w:rsidR="00D858EC">
        <w:t>Gelman</w:t>
      </w:r>
      <w:proofErr w:type="spellEnd"/>
      <w:r w:rsidR="00F77F4D">
        <w:t>, 2009</w:t>
      </w:r>
      <w:r w:rsidR="00E1141D" w:rsidRPr="00BA6196">
        <w:t xml:space="preserve">). Notice, however, that the fact that children favor </w:t>
      </w:r>
      <w:r w:rsidR="00E1141D" w:rsidRPr="00BA6196">
        <w:lastRenderedPageBreak/>
        <w:t xml:space="preserve">an </w:t>
      </w:r>
      <w:proofErr w:type="spellStart"/>
      <w:r w:rsidR="00E1141D" w:rsidRPr="00BA6196">
        <w:rPr>
          <w:i/>
        </w:rPr>
        <w:t>animal</w:t>
      </w:r>
      <w:r w:rsidR="00E1141D" w:rsidRPr="00BA6196">
        <w:rPr>
          <w:vertAlign w:val="subscript"/>
        </w:rPr>
        <w:t>contrastive</w:t>
      </w:r>
      <w:proofErr w:type="spellEnd"/>
      <w:r w:rsidR="00E1141D" w:rsidRPr="00BA6196">
        <w:rPr>
          <w:vertAlign w:val="subscript"/>
        </w:rPr>
        <w:t xml:space="preserve"> </w:t>
      </w:r>
      <w:r w:rsidR="00A844E4">
        <w:t>category</w:t>
      </w:r>
      <w:r w:rsidR="00A844E4" w:rsidRPr="00BA6196">
        <w:t xml:space="preserve"> </w:t>
      </w:r>
      <w:r w:rsidR="00E1141D" w:rsidRPr="00BA6196">
        <w:t>does not preclude the possibility that they also represent the more inclusive sense. In Experiment 2, we pur</w:t>
      </w:r>
      <w:r w:rsidR="00FB3044">
        <w:t>sue this possibility directly.</w:t>
      </w:r>
    </w:p>
    <w:p w:rsidR="00E1141D" w:rsidRPr="00BA6196" w:rsidRDefault="00210A8D">
      <w:pPr>
        <w:spacing w:line="480" w:lineRule="auto"/>
        <w:jc w:val="center"/>
        <w:rPr>
          <w:b/>
        </w:rPr>
      </w:pPr>
      <w:r>
        <w:rPr>
          <w:b/>
        </w:rPr>
        <w:t xml:space="preserve">3. </w:t>
      </w:r>
      <w:r w:rsidR="00E1141D" w:rsidRPr="00BA6196">
        <w:rPr>
          <w:b/>
        </w:rPr>
        <w:t>Experiment 2</w:t>
      </w:r>
    </w:p>
    <w:p w:rsidR="00E1141D" w:rsidRPr="00BA6196" w:rsidRDefault="00E1141D">
      <w:pPr>
        <w:spacing w:line="480" w:lineRule="auto"/>
        <w:ind w:firstLine="720"/>
      </w:pPr>
      <w:r w:rsidRPr="00BA6196">
        <w:t xml:space="preserve">Experiment 2 is identical to Experiment 1 with one exception: We </w:t>
      </w:r>
      <w:r w:rsidR="00C46C84">
        <w:t>in</w:t>
      </w:r>
      <w:r w:rsidRPr="00BA6196">
        <w:t>troduce</w:t>
      </w:r>
      <w:r>
        <w:t>d</w:t>
      </w:r>
      <w:r w:rsidRPr="00BA6196">
        <w:t xml:space="preserve"> children to a novel noun for a human and a non</w:t>
      </w:r>
      <w:r w:rsidR="00502FA7">
        <w:t>-</w:t>
      </w:r>
      <w:r w:rsidRPr="00BA6196">
        <w:t>human animal (either a bird or a d</w:t>
      </w:r>
      <w:bookmarkStart w:id="0" w:name="_GoBack"/>
      <w:bookmarkEnd w:id="0"/>
      <w:r w:rsidRPr="00BA6196">
        <w:t>og)</w:t>
      </w:r>
      <w:r w:rsidR="009820E9">
        <w:t xml:space="preserve">. We reasoned that </w:t>
      </w:r>
      <w:r w:rsidRPr="00BA6196">
        <w:t xml:space="preserve">if 3- and 5-year-olds do have access to </w:t>
      </w:r>
      <w:proofErr w:type="spellStart"/>
      <w:r w:rsidRPr="00BA6196">
        <w:rPr>
          <w:i/>
        </w:rPr>
        <w:t>animal</w:t>
      </w:r>
      <w:r w:rsidRPr="00BA6196">
        <w:rPr>
          <w:vertAlign w:val="subscript"/>
        </w:rPr>
        <w:t>inclusive</w:t>
      </w:r>
      <w:proofErr w:type="spellEnd"/>
      <w:r w:rsidRPr="00BA6196">
        <w:t xml:space="preserve">, </w:t>
      </w:r>
      <w:r w:rsidR="009820E9">
        <w:t xml:space="preserve">they should engage it </w:t>
      </w:r>
      <w:r w:rsidRPr="00BA6196">
        <w:t xml:space="preserve">in this context.  </w:t>
      </w:r>
    </w:p>
    <w:p w:rsidR="00E1141D" w:rsidRPr="00BA6196" w:rsidRDefault="00210A8D">
      <w:pPr>
        <w:spacing w:line="480" w:lineRule="auto"/>
        <w:rPr>
          <w:b/>
        </w:rPr>
      </w:pPr>
      <w:r>
        <w:rPr>
          <w:b/>
        </w:rPr>
        <w:t xml:space="preserve">3.1. </w:t>
      </w:r>
      <w:r w:rsidR="00E1141D" w:rsidRPr="00BA6196">
        <w:rPr>
          <w:b/>
        </w:rPr>
        <w:t>Participants</w:t>
      </w:r>
    </w:p>
    <w:p w:rsidR="00E1141D" w:rsidRPr="00BA6196" w:rsidRDefault="009B23E8">
      <w:pPr>
        <w:spacing w:line="480" w:lineRule="auto"/>
        <w:ind w:firstLine="720"/>
      </w:pPr>
      <w:r>
        <w:t>Fifty-four</w:t>
      </w:r>
      <w:r w:rsidR="00E1141D" w:rsidRPr="00BA6196">
        <w:t xml:space="preserve"> typically developing 5-year-olds (</w:t>
      </w:r>
      <w:r>
        <w:t>27</w:t>
      </w:r>
      <w:r w:rsidR="00E1141D" w:rsidRPr="00BA6196">
        <w:t xml:space="preserve"> girls), ranging from 60 to 72 months (</w:t>
      </w:r>
      <w:r w:rsidR="00E1141D" w:rsidRPr="00BA6196">
        <w:rPr>
          <w:i/>
        </w:rPr>
        <w:t>M</w:t>
      </w:r>
      <w:r>
        <w:t xml:space="preserve"> = 66.78), and 55</w:t>
      </w:r>
      <w:r w:rsidR="00E1141D" w:rsidRPr="00BA6196">
        <w:t xml:space="preserve"> typi</w:t>
      </w:r>
      <w:r>
        <w:t>cally developing 3-year-olds (28</w:t>
      </w:r>
      <w:r w:rsidR="00E1141D" w:rsidRPr="00BA6196">
        <w:t xml:space="preserve"> girls) ranging from 36 to 48 months (</w:t>
      </w:r>
      <w:r w:rsidR="00E1141D" w:rsidRPr="00BA6196">
        <w:rPr>
          <w:i/>
        </w:rPr>
        <w:t>M</w:t>
      </w:r>
      <w:r w:rsidR="00E1141D" w:rsidRPr="00BA6196">
        <w:t xml:space="preserve"> = 43.51) were recruited as in Experiment 1. Again, </w:t>
      </w:r>
      <w:r w:rsidR="002132BB" w:rsidRPr="007F0892">
        <w:t>performance in the two locales</w:t>
      </w:r>
      <w:r w:rsidR="00605E3F">
        <w:t xml:space="preserve"> did not differ</w:t>
      </w:r>
      <w:r w:rsidR="002132BB">
        <w:t>.</w:t>
      </w:r>
      <w:r w:rsidR="00E1141D" w:rsidRPr="00581352">
        <w:t xml:space="preserve"> </w:t>
      </w:r>
      <w:r w:rsidR="001777DC">
        <w:t>F</w:t>
      </w:r>
      <w:r w:rsidR="00872A7E">
        <w:t>ive</w:t>
      </w:r>
      <w:r w:rsidR="001F0EC6" w:rsidRPr="001F0EC6">
        <w:t xml:space="preserve"> a</w:t>
      </w:r>
      <w:r w:rsidR="00E1141D" w:rsidRPr="00581352">
        <w:t>dditional</w:t>
      </w:r>
      <w:r w:rsidR="00E1141D" w:rsidRPr="00BA6196">
        <w:t xml:space="preserve"> children (</w:t>
      </w:r>
      <w:r w:rsidR="00581352">
        <w:t>one</w:t>
      </w:r>
      <w:r w:rsidR="00E1141D" w:rsidRPr="00BA6196">
        <w:t xml:space="preserve"> 5-year-old; </w:t>
      </w:r>
      <w:r w:rsidR="00581352">
        <w:t>four</w:t>
      </w:r>
      <w:r w:rsidR="00E1141D" w:rsidRPr="00BA6196">
        <w:t xml:space="preserve"> 3-year-olds) were excluded for failure to meet the inclusion criteria.  </w:t>
      </w:r>
    </w:p>
    <w:p w:rsidR="00E1141D" w:rsidRPr="00396229" w:rsidRDefault="00210A8D" w:rsidP="00396229">
      <w:pPr>
        <w:spacing w:line="480" w:lineRule="auto"/>
        <w:rPr>
          <w:b/>
        </w:rPr>
      </w:pPr>
      <w:r>
        <w:rPr>
          <w:b/>
        </w:rPr>
        <w:t xml:space="preserve">3.2. </w:t>
      </w:r>
      <w:r w:rsidR="00E1141D" w:rsidRPr="00BA6196">
        <w:rPr>
          <w:b/>
        </w:rPr>
        <w:t>Materi</w:t>
      </w:r>
      <w:r w:rsidR="007C43CE">
        <w:rPr>
          <w:b/>
        </w:rPr>
        <w:t>als and</w:t>
      </w:r>
      <w:r w:rsidR="00E1141D" w:rsidRPr="00396229">
        <w:rPr>
          <w:b/>
        </w:rPr>
        <w:t xml:space="preserve"> Procedure</w:t>
      </w:r>
    </w:p>
    <w:p w:rsidR="00E1141D" w:rsidRDefault="00E1141D" w:rsidP="00396229">
      <w:pPr>
        <w:spacing w:line="480" w:lineRule="auto"/>
      </w:pPr>
      <w:r w:rsidRPr="00396229">
        <w:tab/>
        <w:t xml:space="preserve">These were identical to those in Experiment 1, except for the training-items. For half of the participants, a human and a dog served as training-items; for the others, a human and bird served as the training-items. </w:t>
      </w:r>
      <w:r w:rsidR="00401121" w:rsidRPr="00396229">
        <w:t xml:space="preserve">See Table 1. </w:t>
      </w:r>
    </w:p>
    <w:p w:rsidR="00E1141D" w:rsidRPr="00396229" w:rsidRDefault="00210A8D" w:rsidP="00F60F88">
      <w:pPr>
        <w:spacing w:line="480" w:lineRule="auto"/>
        <w:rPr>
          <w:b/>
        </w:rPr>
      </w:pPr>
      <w:r>
        <w:rPr>
          <w:b/>
        </w:rPr>
        <w:t xml:space="preserve">3.3. </w:t>
      </w:r>
      <w:r w:rsidR="00BF4F0A">
        <w:rPr>
          <w:b/>
        </w:rPr>
        <w:t>Results</w:t>
      </w:r>
      <w:r w:rsidR="00030140">
        <w:rPr>
          <w:b/>
        </w:rPr>
        <w:t xml:space="preserve"> and Discussion</w:t>
      </w:r>
    </w:p>
    <w:p w:rsidR="004A4DC5" w:rsidRDefault="00C85FBE">
      <w:pPr>
        <w:spacing w:line="480" w:lineRule="auto"/>
        <w:ind w:firstLine="720"/>
      </w:pPr>
      <w:r w:rsidRPr="009D4434">
        <w:t xml:space="preserve">Including a human as a training-item had a dramatic effect: At three years of age, children’s </w:t>
      </w:r>
      <w:r>
        <w:t>extens</w:t>
      </w:r>
      <w:r w:rsidR="009E1A18">
        <w:t xml:space="preserve">ion of the novel word </w:t>
      </w:r>
      <w:r w:rsidRPr="002533C3">
        <w:t>became unsystematic</w:t>
      </w:r>
      <w:r w:rsidRPr="009D4434">
        <w:t>, signaling their difficulty accessing an overarching concept that includes both human and non-human animal</w:t>
      </w:r>
      <w:r w:rsidR="00C46C84">
        <w:t>s</w:t>
      </w:r>
      <w:r w:rsidRPr="009D4434">
        <w:t xml:space="preserve">. In </w:t>
      </w:r>
      <w:r w:rsidRPr="009D4434">
        <w:lastRenderedPageBreak/>
        <w:t>contrast, at five years of age, children extended the novel noun to include both human and non-human animals,</w:t>
      </w:r>
      <w:r>
        <w:t xml:space="preserve"> </w:t>
      </w:r>
      <w:r w:rsidRPr="009D4434">
        <w:t xml:space="preserve">illustrating their appreciation of </w:t>
      </w:r>
      <w:proofErr w:type="spellStart"/>
      <w:r w:rsidRPr="009D4434">
        <w:rPr>
          <w:i/>
        </w:rPr>
        <w:t>animal</w:t>
      </w:r>
      <w:r w:rsidRPr="009D4434">
        <w:rPr>
          <w:vertAlign w:val="subscript"/>
        </w:rPr>
        <w:t>inclusive</w:t>
      </w:r>
      <w:proofErr w:type="spellEnd"/>
      <w:r w:rsidRPr="009D4434">
        <w:t>.</w:t>
      </w:r>
      <w:r w:rsidR="00925097">
        <w:rPr>
          <w:rStyle w:val="FootnoteReference"/>
        </w:rPr>
        <w:footnoteReference w:id="5"/>
      </w:r>
      <w:r w:rsidR="00D17F83">
        <w:t xml:space="preserve"> </w:t>
      </w:r>
      <w:r w:rsidRPr="009D4434">
        <w:t xml:space="preserve">See Figure 2. </w:t>
      </w:r>
    </w:p>
    <w:p w:rsidR="004A4DC5" w:rsidRDefault="00FA2A8D">
      <w:pPr>
        <w:spacing w:line="480" w:lineRule="auto"/>
        <w:rPr>
          <w:i/>
        </w:rPr>
      </w:pPr>
      <w:r>
        <w:rPr>
          <w:i/>
        </w:rPr>
        <w:t>Mean Response Patterns</w:t>
      </w:r>
    </w:p>
    <w:p w:rsidR="004A4DC5" w:rsidRDefault="00C85FBE">
      <w:pPr>
        <w:spacing w:line="480" w:lineRule="auto"/>
        <w:ind w:firstLine="720"/>
      </w:pPr>
      <w:r w:rsidRPr="009D4434">
        <w:t>An ANOVA with Age (2: 3- &amp; 5-year-olds) and Training Pair (2: human-dog &amp; human-bird) as between-participants factors and Target Kind (</w:t>
      </w:r>
      <w:r>
        <w:t>4</w:t>
      </w:r>
      <w:r w:rsidRPr="009D4434">
        <w:t>:</w:t>
      </w:r>
      <w:r w:rsidR="001D698B">
        <w:t xml:space="preserve"> humans, bird/dog, </w:t>
      </w:r>
      <w:r w:rsidRPr="009D4434">
        <w:t xml:space="preserve">non-human animals, </w:t>
      </w:r>
      <w:proofErr w:type="spellStart"/>
      <w:r w:rsidRPr="009D4434">
        <w:t>inanimates</w:t>
      </w:r>
      <w:proofErr w:type="spellEnd"/>
      <w:r w:rsidRPr="009D4434">
        <w:t>) as a within</w:t>
      </w:r>
      <w:r>
        <w:t>-participants factor revealed</w:t>
      </w:r>
      <w:r w:rsidRPr="009D4434">
        <w:t xml:space="preserve"> a main effect of Target Kind, </w:t>
      </w:r>
      <w:r w:rsidRPr="009D4434">
        <w:rPr>
          <w:i/>
        </w:rPr>
        <w:t>F</w:t>
      </w:r>
      <w:r>
        <w:t>(3, 324) = 122.64</w:t>
      </w:r>
      <w:r w:rsidRPr="009D4434">
        <w:t xml:space="preserve">, </w:t>
      </w:r>
      <w:r w:rsidRPr="009D4434">
        <w:rPr>
          <w:i/>
        </w:rPr>
        <w:t>p</w:t>
      </w:r>
      <w:r w:rsidRPr="009D4434">
        <w:t xml:space="preserve"> &lt; .001, </w:t>
      </w:r>
      <w:r w:rsidRPr="009D4434">
        <w:sym w:font="Symbol" w:char="F068"/>
      </w:r>
      <w:r w:rsidRPr="009D4434">
        <w:rPr>
          <w:vertAlign w:val="superscript"/>
        </w:rPr>
        <w:t>2</w:t>
      </w:r>
      <w:r>
        <w:t xml:space="preserve"> = .</w:t>
      </w:r>
      <w:r w:rsidRPr="009D4434">
        <w:t>5</w:t>
      </w:r>
      <w:r>
        <w:t xml:space="preserve">3, </w:t>
      </w:r>
      <w:r w:rsidRPr="009D4434">
        <w:t>m</w:t>
      </w:r>
      <w:r w:rsidR="00E83476">
        <w:t>oder</w:t>
      </w:r>
      <w:r w:rsidRPr="009D4434">
        <w:t xml:space="preserve">ated by a Target Kind by Age interaction, </w:t>
      </w:r>
      <w:r w:rsidRPr="009D4434">
        <w:rPr>
          <w:i/>
        </w:rPr>
        <w:t>F</w:t>
      </w:r>
      <w:r>
        <w:t>(3, 324) = 10.50</w:t>
      </w:r>
      <w:r w:rsidRPr="009D4434">
        <w:t xml:space="preserve">, </w:t>
      </w:r>
      <w:r w:rsidRPr="009D4434">
        <w:rPr>
          <w:i/>
        </w:rPr>
        <w:t>p</w:t>
      </w:r>
      <w:r w:rsidRPr="009D4434">
        <w:t xml:space="preserve"> &lt; .001, </w:t>
      </w:r>
      <w:r w:rsidRPr="009D4434">
        <w:sym w:font="Symbol" w:char="F068"/>
      </w:r>
      <w:r w:rsidRPr="009D4434">
        <w:rPr>
          <w:vertAlign w:val="superscript"/>
        </w:rPr>
        <w:t>2</w:t>
      </w:r>
      <w:r>
        <w:t xml:space="preserve"> = .09</w:t>
      </w:r>
      <w:r w:rsidRPr="009D4434">
        <w:t xml:space="preserve">. To pursue this interaction, we consider </w:t>
      </w:r>
      <w:r w:rsidR="00FA2A8D">
        <w:t xml:space="preserve">responses </w:t>
      </w:r>
      <w:r>
        <w:t>at each age</w:t>
      </w:r>
      <w:r w:rsidRPr="009D4434">
        <w:t xml:space="preserve">. </w:t>
      </w:r>
    </w:p>
    <w:p w:rsidR="0008026D" w:rsidRPr="00932A02" w:rsidRDefault="00C85FBE" w:rsidP="0008026D">
      <w:pPr>
        <w:spacing w:line="480" w:lineRule="auto"/>
        <w:ind w:firstLine="720"/>
      </w:pPr>
      <w:r>
        <w:t xml:space="preserve">As predicted, </w:t>
      </w:r>
      <w:r w:rsidR="00FA2A8D">
        <w:t xml:space="preserve">children at both ages </w:t>
      </w:r>
      <w:r w:rsidRPr="009D4434">
        <w:t xml:space="preserve">extended the novel noun </w:t>
      </w:r>
      <w:r>
        <w:t>consistently to the traini</w:t>
      </w:r>
      <w:r w:rsidR="0027362D">
        <w:t>ng-item matches: both the human</w:t>
      </w:r>
      <w:r w:rsidRPr="009D4434">
        <w:t>,</w:t>
      </w:r>
      <w:r>
        <w:t xml:space="preserve"> and</w:t>
      </w:r>
      <w:r w:rsidRPr="00961841">
        <w:t xml:space="preserve"> </w:t>
      </w:r>
      <w:r>
        <w:t xml:space="preserve">the </w:t>
      </w:r>
      <w:r w:rsidRPr="00961841">
        <w:t>non</w:t>
      </w:r>
      <w:r>
        <w:t>-</w:t>
      </w:r>
      <w:r w:rsidRPr="00961841">
        <w:t>human</w:t>
      </w:r>
      <w:r w:rsidR="00FA2A8D">
        <w:t xml:space="preserve"> training-item </w:t>
      </w:r>
      <w:r w:rsidRPr="00B43E8F">
        <w:t>(</w:t>
      </w:r>
      <w:r w:rsidR="00FA2A8D">
        <w:t xml:space="preserve">either </w:t>
      </w:r>
      <w:r w:rsidR="00A865F2">
        <w:t xml:space="preserve">a </w:t>
      </w:r>
      <w:r w:rsidRPr="00B43E8F">
        <w:t xml:space="preserve">bird </w:t>
      </w:r>
      <w:r w:rsidR="006423ED">
        <w:t xml:space="preserve">or dog). </w:t>
      </w:r>
      <w:r>
        <w:t xml:space="preserve">However, when it came to </w:t>
      </w:r>
      <w:r w:rsidR="0027362D">
        <w:t xml:space="preserve">the </w:t>
      </w:r>
      <w:r w:rsidR="00CA5B75">
        <w:t>remaining items</w:t>
      </w:r>
      <w:r>
        <w:t xml:space="preserve">, performance at the two ages diverged. The 5-year-olds </w:t>
      </w:r>
      <w:r w:rsidR="00A865F2">
        <w:t xml:space="preserve">systematically extended the novel noun to include the </w:t>
      </w:r>
      <w:r>
        <w:t xml:space="preserve">remaining non-human animals </w:t>
      </w:r>
      <w:r w:rsidR="00A865F2">
        <w:t xml:space="preserve">but excluded the </w:t>
      </w:r>
      <w:proofErr w:type="spellStart"/>
      <w:r w:rsidR="00A865F2">
        <w:t>inanimates</w:t>
      </w:r>
      <w:proofErr w:type="spellEnd"/>
      <w:r w:rsidR="006423ED">
        <w:t xml:space="preserve">. Extensions to these to target kinds differed reliably, </w:t>
      </w:r>
      <w:r w:rsidR="006423ED" w:rsidRPr="006423ED">
        <w:rPr>
          <w:i/>
        </w:rPr>
        <w:t>p</w:t>
      </w:r>
      <w:r w:rsidR="006423ED">
        <w:t xml:space="preserve"> &lt; .001.</w:t>
      </w:r>
      <w:r w:rsidR="00C12A73">
        <w:t xml:space="preserve"> </w:t>
      </w:r>
      <w:r w:rsidR="00A865F2">
        <w:t xml:space="preserve">In contrast, the </w:t>
      </w:r>
      <w:r>
        <w:t>3-year-olds</w:t>
      </w:r>
      <w:r w:rsidR="0027362D">
        <w:t xml:space="preserve"> fell to chance</w:t>
      </w:r>
      <w:r w:rsidR="006423ED">
        <w:t xml:space="preserve"> levels of responding, both for</w:t>
      </w:r>
      <w:r w:rsidR="0027362D">
        <w:t xml:space="preserve"> </w:t>
      </w:r>
      <w:r w:rsidR="00A865F2">
        <w:t>non</w:t>
      </w:r>
      <w:r w:rsidR="00FC6419">
        <w:t>-</w:t>
      </w:r>
      <w:r w:rsidR="00A865F2">
        <w:t xml:space="preserve">human animals </w:t>
      </w:r>
      <w:r w:rsidR="006423ED">
        <w:t xml:space="preserve">and </w:t>
      </w:r>
      <w:proofErr w:type="spellStart"/>
      <w:r w:rsidR="006423ED">
        <w:t>inanimates</w:t>
      </w:r>
      <w:proofErr w:type="spellEnd"/>
      <w:r w:rsidR="0027362D">
        <w:t xml:space="preserve">, </w:t>
      </w:r>
      <w:proofErr w:type="gramStart"/>
      <w:r w:rsidR="00B527A0" w:rsidRPr="00B527A0">
        <w:rPr>
          <w:i/>
        </w:rPr>
        <w:t>t</w:t>
      </w:r>
      <w:r w:rsidR="00C82E7D">
        <w:t>(</w:t>
      </w:r>
      <w:proofErr w:type="gramEnd"/>
      <w:r w:rsidR="00C82E7D">
        <w:t xml:space="preserve">55) = .85, </w:t>
      </w:r>
      <w:r w:rsidR="00B527A0" w:rsidRPr="00B527A0">
        <w:rPr>
          <w:i/>
        </w:rPr>
        <w:t>p</w:t>
      </w:r>
      <w:r w:rsidR="00C82E7D">
        <w:t xml:space="preserve"> = .40, and </w:t>
      </w:r>
      <w:r w:rsidR="00B527A0" w:rsidRPr="00B527A0">
        <w:rPr>
          <w:i/>
        </w:rPr>
        <w:t>t</w:t>
      </w:r>
      <w:r w:rsidR="00C82E7D">
        <w:t xml:space="preserve">(55) = -.78, </w:t>
      </w:r>
      <w:r w:rsidR="00B527A0" w:rsidRPr="00B527A0">
        <w:rPr>
          <w:i/>
        </w:rPr>
        <w:t>p</w:t>
      </w:r>
      <w:r w:rsidR="00C82E7D">
        <w:t xml:space="preserve"> = .44, respectively</w:t>
      </w:r>
      <w:r w:rsidR="0027362D">
        <w:t xml:space="preserve">. Indeed, extensions to these </w:t>
      </w:r>
      <w:r w:rsidR="00FA2A8D">
        <w:t>target categories</w:t>
      </w:r>
      <w:r w:rsidR="0027362D">
        <w:t xml:space="preserve"> did not differ</w:t>
      </w:r>
      <w:r>
        <w:t xml:space="preserve">, </w:t>
      </w:r>
      <w:r w:rsidRPr="009D4434">
        <w:rPr>
          <w:i/>
        </w:rPr>
        <w:t>p</w:t>
      </w:r>
      <w:r>
        <w:t xml:space="preserve"> = .12. </w:t>
      </w:r>
    </w:p>
    <w:p w:rsidR="004A4DC5" w:rsidRDefault="00EF001E">
      <w:pPr>
        <w:spacing w:line="480" w:lineRule="auto"/>
        <w:rPr>
          <w:i/>
        </w:rPr>
      </w:pPr>
      <w:r>
        <w:rPr>
          <w:i/>
        </w:rPr>
        <w:t>Individual Response Patterns</w:t>
      </w:r>
    </w:p>
    <w:p w:rsidR="004A4DC5" w:rsidRDefault="00C85FBE">
      <w:pPr>
        <w:spacing w:line="480" w:lineRule="auto"/>
      </w:pPr>
      <w:r>
        <w:tab/>
      </w:r>
      <w:r w:rsidR="00F91B6B">
        <w:t>We next</w:t>
      </w:r>
      <w:r w:rsidR="00F345CE">
        <w:t xml:space="preserve"> </w:t>
      </w:r>
      <w:r w:rsidR="0027362D">
        <w:t xml:space="preserve">considered </w:t>
      </w:r>
      <w:r w:rsidR="00F345CE">
        <w:t>the responses of individual children</w:t>
      </w:r>
      <w:r w:rsidR="0027362D">
        <w:t>, focusing on</w:t>
      </w:r>
      <w:r w:rsidR="00F345CE">
        <w:t xml:space="preserve"> three distinct</w:t>
      </w:r>
      <w:r w:rsidR="0027362D">
        <w:t xml:space="preserve"> patterns: animal-</w:t>
      </w:r>
      <w:r w:rsidR="00F345CE">
        <w:t>inclusive (human and non-h</w:t>
      </w:r>
      <w:r w:rsidR="00817CE7">
        <w:t>uman animals)</w:t>
      </w:r>
      <w:r w:rsidR="0027362D">
        <w:t>,</w:t>
      </w:r>
      <w:r w:rsidR="00F345CE">
        <w:t xml:space="preserve"> training-items only (dog and bird only), and humans only.</w:t>
      </w:r>
      <w:r w:rsidR="00F91B6B">
        <w:t xml:space="preserve"> As in Experiment 1, we </w:t>
      </w:r>
      <w:r w:rsidR="00CA5B75">
        <w:t>included</w:t>
      </w:r>
      <w:r w:rsidR="00F91B6B">
        <w:t xml:space="preserve"> only children </w:t>
      </w:r>
      <w:r w:rsidR="0008026D">
        <w:lastRenderedPageBreak/>
        <w:t xml:space="preserve">whose responses conformed to a given pattern with no more than a single inconsistency across the entire set of test items. </w:t>
      </w:r>
      <w:r w:rsidR="00274BC5">
        <w:t xml:space="preserve">This </w:t>
      </w:r>
      <w:r w:rsidR="0008026D">
        <w:t>criterion was satisfied by few 3-year-olds</w:t>
      </w:r>
      <w:r w:rsidR="00605E3F">
        <w:t xml:space="preserve"> (16, or 29%) and by most 5-year-olds (33, or 61%). </w:t>
      </w:r>
      <w:r w:rsidR="00BD41E5">
        <w:t xml:space="preserve"> </w:t>
      </w:r>
      <w:r>
        <w:t xml:space="preserve">Among the 3-year-olds, </w:t>
      </w:r>
      <w:r w:rsidR="00390237">
        <w:t xml:space="preserve">the dominant pattern was humans only, displayed by </w:t>
      </w:r>
      <w:r>
        <w:t xml:space="preserve">9 </w:t>
      </w:r>
      <w:r w:rsidR="00390237">
        <w:t xml:space="preserve">3-year-olds </w:t>
      </w:r>
      <w:r>
        <w:t xml:space="preserve">(56% of those </w:t>
      </w:r>
      <w:r w:rsidR="00390237">
        <w:t>included</w:t>
      </w:r>
      <w:r>
        <w:t>)</w:t>
      </w:r>
      <w:r w:rsidR="00390237">
        <w:t>, followed by the ani</w:t>
      </w:r>
      <w:r w:rsidR="002B506A">
        <w:t>mal-</w:t>
      </w:r>
      <w:r w:rsidR="00390237">
        <w:t>inclusive pattern</w:t>
      </w:r>
      <w:r>
        <w:t>,</w:t>
      </w:r>
      <w:r w:rsidR="00390237">
        <w:t xml:space="preserve"> displayed by</w:t>
      </w:r>
      <w:r>
        <w:t xml:space="preserve"> 6 </w:t>
      </w:r>
      <w:r w:rsidR="00390237">
        <w:t xml:space="preserve">3-year-olds </w:t>
      </w:r>
      <w:r>
        <w:t xml:space="preserve">(38% of those </w:t>
      </w:r>
      <w:r w:rsidR="00390237">
        <w:t>included)</w:t>
      </w:r>
      <w:r w:rsidR="00543047">
        <w:t>.</w:t>
      </w:r>
      <w:r>
        <w:t xml:space="preserve"> </w:t>
      </w:r>
      <w:r w:rsidR="00C0597F">
        <w:t>One 3-year-old</w:t>
      </w:r>
      <w:r w:rsidR="00390237">
        <w:t xml:space="preserve"> showed</w:t>
      </w:r>
      <w:r>
        <w:t xml:space="preserve"> the training-items</w:t>
      </w:r>
      <w:r w:rsidR="00390237">
        <w:t xml:space="preserve"> only</w:t>
      </w:r>
      <w:r>
        <w:t xml:space="preserve"> pattern. Among the 5-year-olds, </w:t>
      </w:r>
      <w:r w:rsidR="00390237">
        <w:t>the animal-inclusive pattern</w:t>
      </w:r>
      <w:r w:rsidR="00B012F0">
        <w:t xml:space="preserve"> was predominant</w:t>
      </w:r>
      <w:r w:rsidR="00390237">
        <w:t xml:space="preserve">, exemplified by 25 5-year-olds (76% of those included). </w:t>
      </w:r>
      <w:r w:rsidR="00C0597F">
        <w:t>Eight 5-year-olds</w:t>
      </w:r>
      <w:r>
        <w:t xml:space="preserve"> (24% of those </w:t>
      </w:r>
      <w:r w:rsidR="00C0597F">
        <w:t xml:space="preserve">included) </w:t>
      </w:r>
      <w:r>
        <w:t>showed the human only pattern, and none showed the training-items</w:t>
      </w:r>
      <w:r w:rsidR="00C0597F">
        <w:t xml:space="preserve"> only</w:t>
      </w:r>
      <w:r>
        <w:t xml:space="preserve"> pattern. </w:t>
      </w:r>
    </w:p>
    <w:p w:rsidR="000C705A" w:rsidRDefault="00C85FBE" w:rsidP="00341317">
      <w:pPr>
        <w:spacing w:line="480" w:lineRule="auto"/>
        <w:ind w:firstLine="720"/>
      </w:pPr>
      <w:r>
        <w:t>The</w:t>
      </w:r>
      <w:r w:rsidR="00B012F0">
        <w:t xml:space="preserve">se </w:t>
      </w:r>
      <w:r w:rsidR="002B506A">
        <w:t xml:space="preserve">individual </w:t>
      </w:r>
      <w:r w:rsidR="00B012F0">
        <w:t xml:space="preserve">analyses </w:t>
      </w:r>
      <w:r w:rsidR="00360010">
        <w:t>co</w:t>
      </w:r>
      <w:r w:rsidR="00B012F0">
        <w:t xml:space="preserve">nverge with the </w:t>
      </w:r>
      <w:r w:rsidR="00605E3F">
        <w:t>mean analyses to suggest that for</w:t>
      </w:r>
      <w:r w:rsidRPr="009D4434">
        <w:t xml:space="preserve"> 5-year-olds, naming a human and non-human animal with the same novel noun did engage the broad </w:t>
      </w:r>
      <w:proofErr w:type="spellStart"/>
      <w:r w:rsidRPr="009D4434">
        <w:rPr>
          <w:i/>
        </w:rPr>
        <w:t>animal</w:t>
      </w:r>
      <w:r w:rsidRPr="009D4434">
        <w:rPr>
          <w:vertAlign w:val="subscript"/>
        </w:rPr>
        <w:t>inclusive</w:t>
      </w:r>
      <w:proofErr w:type="spellEnd"/>
      <w:r w:rsidRPr="009D4434">
        <w:t xml:space="preserve"> concept</w:t>
      </w:r>
      <w:r w:rsidR="00605E3F">
        <w:t xml:space="preserve">, but that for 3-year-olds, this was not the case. </w:t>
      </w:r>
    </w:p>
    <w:p w:rsidR="000D174A" w:rsidRDefault="000D174A">
      <w:r>
        <w:br w:type="page"/>
      </w:r>
    </w:p>
    <w:p w:rsidR="000C705A" w:rsidRDefault="000C705A" w:rsidP="000C705A">
      <w:pPr>
        <w:spacing w:line="480" w:lineRule="auto"/>
        <w:jc w:val="center"/>
      </w:pPr>
      <w:r>
        <w:lastRenderedPageBreak/>
        <w:t>------------------------------------------------------------------------------------------</w:t>
      </w:r>
    </w:p>
    <w:p w:rsidR="001A2485" w:rsidRDefault="000C705A" w:rsidP="000C705A">
      <w:pPr>
        <w:spacing w:line="480" w:lineRule="auto"/>
      </w:pPr>
      <w:proofErr w:type="gramStart"/>
      <w:r w:rsidRPr="00DD2E09">
        <w:rPr>
          <w:b/>
        </w:rPr>
        <w:t>Figure 2.</w:t>
      </w:r>
      <w:proofErr w:type="gramEnd"/>
      <w:r>
        <w:t xml:space="preserve"> </w:t>
      </w:r>
      <w:proofErr w:type="gramStart"/>
      <w:r w:rsidR="00832931" w:rsidRPr="0075427A">
        <w:t>Experiment 2.</w:t>
      </w:r>
      <w:proofErr w:type="gramEnd"/>
      <w:r w:rsidR="00832931" w:rsidRPr="0075427A">
        <w:t xml:space="preserve"> Three- and 5-year-olds’ extension </w:t>
      </w:r>
      <w:r w:rsidR="00832931">
        <w:t>of the novel word to test items in 4 categor</w:t>
      </w:r>
      <w:r w:rsidR="001D698B">
        <w:t>ies: each training-item match</w:t>
      </w:r>
      <w:r w:rsidR="00832931">
        <w:t xml:space="preserve"> (human &amp; dog/bird), the remaining non</w:t>
      </w:r>
      <w:r w:rsidR="001D698B">
        <w:t>-</w:t>
      </w:r>
      <w:r w:rsidR="00832931" w:rsidRPr="00F63E01">
        <w:t>human animal</w:t>
      </w:r>
      <w:r w:rsidR="00832931">
        <w:t xml:space="preserve">s, and </w:t>
      </w:r>
      <w:proofErr w:type="spellStart"/>
      <w:r w:rsidR="00832931">
        <w:t>inanimates</w:t>
      </w:r>
      <w:proofErr w:type="spellEnd"/>
      <w:r w:rsidR="00832931" w:rsidRPr="0075427A">
        <w:t xml:space="preserve">. </w:t>
      </w:r>
      <w:r w:rsidR="00832931">
        <w:t xml:space="preserve">Children’s responses to the test-items that matched the training-items are depicted on the left. </w:t>
      </w:r>
      <w:proofErr w:type="gramStart"/>
      <w:r w:rsidR="00832931" w:rsidRPr="0075427A">
        <w:t>*</w:t>
      </w:r>
      <w:r w:rsidR="00832931" w:rsidRPr="0075427A">
        <w:rPr>
          <w:i/>
        </w:rPr>
        <w:t>p</w:t>
      </w:r>
      <w:r w:rsidR="00832931" w:rsidRPr="0075427A">
        <w:t xml:space="preserve"> &lt; .01, compared with chance (0.5), 2-tailed t-test.</w:t>
      </w:r>
      <w:proofErr w:type="gramEnd"/>
    </w:p>
    <w:p w:rsidR="000C705A" w:rsidRDefault="002158F3" w:rsidP="000C705A">
      <w:pPr>
        <w:spacing w:line="480" w:lineRule="auto"/>
      </w:pPr>
      <w:r>
        <w:rPr>
          <w:noProof/>
        </w:rPr>
      </w:r>
      <w:r>
        <w:rPr>
          <w:noProof/>
        </w:rPr>
        <w:pict>
          <v:group id="Group 2" o:spid="_x0000_s1037" style="width:431.85pt;height:231.6pt;mso-position-horizontal-relative:char;mso-position-vertical-relative:line" coordorigin="1422400,1755054" coordsize="6297168,3377184"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">
            <v:shape id="Chart 15" o:spid="_x0000_s1038" type="#_x0000_t75" style="position:absolute;left:1422400;top:1876974;width:6297168;height:3255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">
              <v:imagedata r:id="rId15" o:title=""/>
              <o:lock v:ext="edit" aspectratio="f"/>
            </v:shape>
            <v:shape id="Text Box 16" o:spid="_x0000_s1039" type="#_x0000_t202" style="position:absolute;left:3761999;top:1883381;width:481189;height:49653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7" o:spid="_x0000_s1040" type="#_x0000_t202" style="position:absolute;left:4152121;top:1852024;width:481200;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8" o:spid="_x0000_s1041" type="#_x0000_t202" style="position:absolute;left:6534793;top:3526763;width:481201;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19" o:spid="_x0000_s1042" type="#_x0000_t202" style="position:absolute;left:5524272;top:2484152;width:481201;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20" o:spid="_x0000_s1043" type="#_x0000_t202" style="position:absolute;left:2384072;top:1855670;width:481930;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21" o:spid="_x0000_s1044" type="#_x0000_t202" style="position:absolute;left:2777782;top:1755054;width:481201;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shape id="Text Box 22" o:spid="_x0000_s1045" type="#_x0000_t202" style="position:absolute;left:6904443;top:3719974;width:481201;height:4965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582076" w:rsidRDefault="00582076" w:rsidP="00A83E0C">
                    <w:pPr>
                      <w:pStyle w:val="NormalWeb"/>
                      <w:spacing w:before="0" w:beforeAutospacing="0" w:after="0" w:afterAutospacing="0"/>
                    </w:pPr>
                    <w:r>
                      <w:rPr>
                        <w:rFonts w:ascii="Calibri" w:hAnsi="Calibri"/>
                        <w:color w:val="000000"/>
                        <w:kern w:val="24"/>
                        <w:sz w:val="44"/>
                        <w:szCs w:val="44"/>
                      </w:rPr>
                      <w:t>*</w:t>
                    </w:r>
                  </w:p>
                </w:txbxContent>
              </v:textbox>
            </v:shape>
            <v:line id="Straight Connector 23" o:spid="_x0000_s1046" style="position:absolute;rotation:-90;flip:x;visibility:visible" from="3456529,3348454" to="6144251,3348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AXrxAAA&#10;ANsAAAAPAAAAZHJzL2Rvd25yZXYueG1sRI/disIwFITvBd8hHGHvNNWFRapRVBRFWMEfEO8OzbEt&#10;Nie1iba7T79ZELwcZuYbZjxtTCGeVLncsoJ+LwJBnFidc6rgdFx1hyCcR9ZYWCYFP+RgOmm3xhhr&#10;W/OengefigBhF6OCzPsyltIlGRl0PVsSB+9qK4M+yCqVusI6wE0hB1H0JQ3mHBYyLGmRUXI7PIyC&#10;C+5+78P1/ELz83edb+XywbRU6qPTzEYgPDX+HX61N1rB4BP+v4QfIC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QF68QAAADbAAAADwAAAAAAAAAAAAAAAACXAgAAZHJzL2Rv&#10;d25yZXYueG1sUEsFBgAAAAAEAAQA9QAAAIgDAAAAAA==&#10;" strokecolor="windowText" strokeweight="1pt">
              <v:stroke dashstyle="3 1"/>
              <v:textbox>
                <w:txbxContent>
                  <w:p w:rsidR="00582076" w:rsidRDefault="00582076" w:rsidP="00A83E0C"/>
                </w:txbxContent>
              </v:textbox>
            </v:line>
            <w10:wrap type="none"/>
            <w10:anchorlock/>
          </v:group>
        </w:pict>
      </w:r>
    </w:p>
    <w:p w:rsidR="000C705A" w:rsidRDefault="000C705A" w:rsidP="00E1141D">
      <w:pPr>
        <w:spacing w:line="480" w:lineRule="auto"/>
        <w:ind w:firstLine="720"/>
      </w:pPr>
      <w:r>
        <w:t>------------------------------------------------------------------------------------------</w:t>
      </w:r>
    </w:p>
    <w:p w:rsidR="00E1141D" w:rsidRPr="00BA6196" w:rsidRDefault="00210A8D">
      <w:pPr>
        <w:spacing w:line="480" w:lineRule="auto"/>
        <w:jc w:val="center"/>
        <w:rPr>
          <w:b/>
        </w:rPr>
      </w:pPr>
      <w:r>
        <w:rPr>
          <w:b/>
        </w:rPr>
        <w:t xml:space="preserve">4. </w:t>
      </w:r>
      <w:r w:rsidR="00E1141D" w:rsidRPr="00BA6196">
        <w:rPr>
          <w:b/>
        </w:rPr>
        <w:t>General Discussion</w:t>
      </w:r>
    </w:p>
    <w:p w:rsidR="008C244C" w:rsidRDefault="00E1141D">
      <w:pPr>
        <w:spacing w:line="480" w:lineRule="auto"/>
        <w:ind w:firstLine="720"/>
      </w:pPr>
      <w:r w:rsidRPr="00BA6196">
        <w:t>The current studies provide insight into 3- and 5-year-old</w:t>
      </w:r>
      <w:r w:rsidR="00264205">
        <w:t xml:space="preserve">s’ appreciation of two nested biological </w:t>
      </w:r>
      <w:r w:rsidR="006D39E6">
        <w:t xml:space="preserve">concepts – </w:t>
      </w:r>
      <w:proofErr w:type="spellStart"/>
      <w:r w:rsidRPr="00BA6196">
        <w:rPr>
          <w:i/>
        </w:rPr>
        <w:t>animal</w:t>
      </w:r>
      <w:r w:rsidRPr="00BA6196">
        <w:rPr>
          <w:vertAlign w:val="subscript"/>
        </w:rPr>
        <w:t>contrastive</w:t>
      </w:r>
      <w:proofErr w:type="spellEnd"/>
      <w:r w:rsidRPr="00BA6196">
        <w:t xml:space="preserve"> and </w:t>
      </w:r>
      <w:proofErr w:type="spellStart"/>
      <w:r w:rsidRPr="00BA6196">
        <w:rPr>
          <w:i/>
        </w:rPr>
        <w:t>animal</w:t>
      </w:r>
      <w:r w:rsidRPr="00BA6196">
        <w:rPr>
          <w:vertAlign w:val="subscript"/>
        </w:rPr>
        <w:t>inclusive</w:t>
      </w:r>
      <w:proofErr w:type="spellEnd"/>
      <w:r w:rsidRPr="00BA6196">
        <w:t xml:space="preserve">. Building upon evidence that naming highlights category-based commonalities, </w:t>
      </w:r>
      <w:r w:rsidR="009B60E2">
        <w:t>the</w:t>
      </w:r>
      <w:r w:rsidRPr="00BA6196">
        <w:t xml:space="preserve"> results of Experiment 1 reveal that when they are presented with two </w:t>
      </w:r>
      <w:r w:rsidR="009D0890">
        <w:t>non-human</w:t>
      </w:r>
      <w:r w:rsidRPr="00BA6196">
        <w:t xml:space="preserve"> animals</w:t>
      </w:r>
      <w:r w:rsidR="001B4667">
        <w:t>,</w:t>
      </w:r>
      <w:r w:rsidRPr="00BA6196">
        <w:t xml:space="preserve"> both 3- and 5-year-olds readily access the concept </w:t>
      </w:r>
      <w:proofErr w:type="spellStart"/>
      <w:r w:rsidRPr="00BA6196">
        <w:rPr>
          <w:i/>
        </w:rPr>
        <w:t>animal</w:t>
      </w:r>
      <w:r w:rsidRPr="00BA6196">
        <w:rPr>
          <w:vertAlign w:val="subscript"/>
        </w:rPr>
        <w:t>contrastive</w:t>
      </w:r>
      <w:proofErr w:type="spellEnd"/>
      <w:r w:rsidR="00605E3F">
        <w:t xml:space="preserve">.  The fact that </w:t>
      </w:r>
      <w:r w:rsidRPr="00BA6196">
        <w:t>they do not spontaneously include humans in this grouping</w:t>
      </w:r>
      <w:r w:rsidR="00605E3F">
        <w:t xml:space="preserve"> </w:t>
      </w:r>
      <w:r w:rsidRPr="00BA6196">
        <w:t xml:space="preserve">suggests that for preschool-aged children, humans are not prototypical </w:t>
      </w:r>
      <w:r w:rsidR="00A72FE2">
        <w:t>animals</w:t>
      </w:r>
      <w:r w:rsidR="00605E3F">
        <w:t xml:space="preserve">. However, this </w:t>
      </w:r>
      <w:r w:rsidRPr="00BA6196">
        <w:t xml:space="preserve">does not preclude the possibility that </w:t>
      </w:r>
      <w:r w:rsidR="00A72FE2">
        <w:t xml:space="preserve">they might </w:t>
      </w:r>
      <w:r w:rsidR="001B4667">
        <w:t xml:space="preserve">nonetheless </w:t>
      </w:r>
      <w:r w:rsidR="00605E3F">
        <w:t xml:space="preserve">group humans and non-human animals together if this were </w:t>
      </w:r>
      <w:r w:rsidR="00A72FE2">
        <w:t>call</w:t>
      </w:r>
      <w:r w:rsidR="001B4667">
        <w:t>ed</w:t>
      </w:r>
      <w:r w:rsidRPr="00BA6196">
        <w:t xml:space="preserve"> upon more </w:t>
      </w:r>
      <w:r w:rsidRPr="00BA6196">
        <w:lastRenderedPageBreak/>
        <w:t>directly. Experiment 2</w:t>
      </w:r>
      <w:r w:rsidR="00264205">
        <w:t xml:space="preserve"> addressed this issue</w:t>
      </w:r>
      <w:r w:rsidR="00A72FE2">
        <w:t>.</w:t>
      </w:r>
      <w:r w:rsidR="00264205">
        <w:t xml:space="preserve"> When </w:t>
      </w:r>
      <w:r w:rsidR="001B4667">
        <w:t xml:space="preserve">children were presented with </w:t>
      </w:r>
      <w:r w:rsidR="00A72FE2">
        <w:t>a human and non-human animal</w:t>
      </w:r>
      <w:r w:rsidR="001B4667">
        <w:t xml:space="preserve">, </w:t>
      </w:r>
      <w:r w:rsidRPr="00BA6196">
        <w:t>5-year-olds</w:t>
      </w:r>
      <w:r w:rsidR="00264205">
        <w:t xml:space="preserve"> revealed an appreciation of </w:t>
      </w:r>
      <w:proofErr w:type="spellStart"/>
      <w:r w:rsidRPr="00BA6196">
        <w:rPr>
          <w:i/>
        </w:rPr>
        <w:t>animal</w:t>
      </w:r>
      <w:r w:rsidRPr="00BA6196">
        <w:rPr>
          <w:vertAlign w:val="subscript"/>
        </w:rPr>
        <w:t>inclusive</w:t>
      </w:r>
      <w:proofErr w:type="spellEnd"/>
      <w:r w:rsidRPr="00BA6196">
        <w:t xml:space="preserve">, but 3-year-olds did not. </w:t>
      </w:r>
    </w:p>
    <w:p w:rsidR="00E1141D" w:rsidRPr="00BA6196" w:rsidRDefault="00E1141D">
      <w:pPr>
        <w:spacing w:line="480" w:lineRule="auto"/>
        <w:ind w:firstLine="720"/>
      </w:pPr>
      <w:r w:rsidRPr="00BA6196">
        <w:t xml:space="preserve">Together, these results underscore the developmental challenge facing young children as they identify the scope of the fundamental biological term </w:t>
      </w:r>
      <w:r w:rsidRPr="00BA6196">
        <w:rPr>
          <w:i/>
        </w:rPr>
        <w:t>animal</w:t>
      </w:r>
      <w:r w:rsidRPr="00BA6196">
        <w:t xml:space="preserve"> and its corresponding, nested concept(s). They also raise a </w:t>
      </w:r>
      <w:r w:rsidR="001B4667">
        <w:t>thorny</w:t>
      </w:r>
      <w:r w:rsidRPr="00BA6196">
        <w:t xml:space="preserve"> developmental question: If infants </w:t>
      </w:r>
      <w:r w:rsidR="00FA0082">
        <w:t xml:space="preserve">(a) </w:t>
      </w:r>
      <w:r w:rsidR="00FA0082" w:rsidRPr="00BA6196">
        <w:t>appreciate two distinct sister concepts (</w:t>
      </w:r>
      <w:r w:rsidR="00FA0082" w:rsidRPr="00BA6196">
        <w:rPr>
          <w:i/>
        </w:rPr>
        <w:t>human</w:t>
      </w:r>
      <w:r w:rsidR="00FA0082" w:rsidRPr="00BA6196">
        <w:t xml:space="preserve"> and </w:t>
      </w:r>
      <w:r w:rsidR="00FA0082">
        <w:rPr>
          <w:i/>
        </w:rPr>
        <w:t>non-human</w:t>
      </w:r>
      <w:r w:rsidR="00FA0082" w:rsidRPr="00BA6196">
        <w:rPr>
          <w:i/>
        </w:rPr>
        <w:t xml:space="preserve"> animal) </w:t>
      </w:r>
      <w:r w:rsidR="00FA0082" w:rsidRPr="00BA6196">
        <w:t xml:space="preserve"> (</w:t>
      </w:r>
      <w:proofErr w:type="spellStart"/>
      <w:r w:rsidR="00FA0082" w:rsidRPr="00BA6196">
        <w:t>Bonatti</w:t>
      </w:r>
      <w:proofErr w:type="spellEnd"/>
      <w:r w:rsidR="00FA0082" w:rsidRPr="00BA6196">
        <w:t xml:space="preserve">, </w:t>
      </w:r>
      <w:proofErr w:type="spellStart"/>
      <w:r w:rsidR="00FA0082" w:rsidRPr="00BA6196">
        <w:t>Frot</w:t>
      </w:r>
      <w:proofErr w:type="spellEnd"/>
      <w:r w:rsidR="00FA0082" w:rsidRPr="00BA6196">
        <w:t xml:space="preserve">, </w:t>
      </w:r>
      <w:proofErr w:type="spellStart"/>
      <w:r w:rsidR="00FA0082" w:rsidRPr="00BA6196">
        <w:t>Zangle</w:t>
      </w:r>
      <w:proofErr w:type="spellEnd"/>
      <w:r w:rsidR="00FA0082" w:rsidRPr="00BA6196">
        <w:t xml:space="preserve"> &amp; </w:t>
      </w:r>
      <w:proofErr w:type="spellStart"/>
      <w:r w:rsidR="00FA0082" w:rsidRPr="00BA6196">
        <w:t>Mehler</w:t>
      </w:r>
      <w:proofErr w:type="spellEnd"/>
      <w:r w:rsidR="00FA0082" w:rsidRPr="00BA6196">
        <w:t xml:space="preserve"> 2002; </w:t>
      </w:r>
      <w:proofErr w:type="spellStart"/>
      <w:r w:rsidR="00FA0082" w:rsidRPr="00BA6196">
        <w:t>Kuhlmeier</w:t>
      </w:r>
      <w:proofErr w:type="spellEnd"/>
      <w:r w:rsidR="00FA0082" w:rsidRPr="00BA6196">
        <w:t>, Bloom &amp;</w:t>
      </w:r>
      <w:r w:rsidR="00FA0082">
        <w:t xml:space="preserve"> Wynn, 2004; </w:t>
      </w:r>
      <w:r w:rsidR="00FA0082" w:rsidRPr="00BA6196">
        <w:t xml:space="preserve">Quinn, 2004; Quinn &amp; </w:t>
      </w:r>
      <w:proofErr w:type="spellStart"/>
      <w:r w:rsidR="00FA0082" w:rsidRPr="00BA6196">
        <w:t>Eimas</w:t>
      </w:r>
      <w:proofErr w:type="spellEnd"/>
      <w:r w:rsidR="00FA0082" w:rsidRPr="00BA6196">
        <w:t xml:space="preserve">, 1998), </w:t>
      </w:r>
      <w:r w:rsidR="00FA0082">
        <w:t xml:space="preserve">and also (b) engage these two </w:t>
      </w:r>
      <w:r w:rsidR="001B4667">
        <w:t xml:space="preserve">sister </w:t>
      </w:r>
      <w:r w:rsidR="00FA0082">
        <w:t xml:space="preserve">concepts together when reasoning about </w:t>
      </w:r>
      <w:r w:rsidRPr="00BA6196">
        <w:t>agency (Leslie</w:t>
      </w:r>
      <w:r w:rsidR="00043A15">
        <w:t>, 1994</w:t>
      </w:r>
      <w:r w:rsidRPr="00BA6196">
        <w:t xml:space="preserve">; Newman, </w:t>
      </w:r>
      <w:proofErr w:type="spellStart"/>
      <w:r w:rsidRPr="00BA6196">
        <w:t>Keil</w:t>
      </w:r>
      <w:proofErr w:type="spellEnd"/>
      <w:r w:rsidRPr="00BA6196">
        <w:t xml:space="preserve">, </w:t>
      </w:r>
      <w:proofErr w:type="spellStart"/>
      <w:r w:rsidRPr="00BA6196">
        <w:t>Kuhlmeier</w:t>
      </w:r>
      <w:proofErr w:type="spellEnd"/>
      <w:r w:rsidRPr="00BA6196">
        <w:t xml:space="preserve"> &amp; </w:t>
      </w:r>
      <w:r>
        <w:t xml:space="preserve">Wynn 2010; Saxe, </w:t>
      </w:r>
      <w:proofErr w:type="spellStart"/>
      <w:r>
        <w:t>Tzelnic</w:t>
      </w:r>
      <w:proofErr w:type="spellEnd"/>
      <w:r>
        <w:t xml:space="preserve"> &amp; Carey, 2007</w:t>
      </w:r>
      <w:r w:rsidRPr="00BA6196">
        <w:t xml:space="preserve">) or </w:t>
      </w:r>
      <w:proofErr w:type="spellStart"/>
      <w:r w:rsidRPr="00BA6196">
        <w:t>animacy</w:t>
      </w:r>
      <w:proofErr w:type="spellEnd"/>
      <w:r w:rsidRPr="00BA6196">
        <w:t xml:space="preserve"> (</w:t>
      </w:r>
      <w:proofErr w:type="spellStart"/>
      <w:r>
        <w:t>Baillargeon</w:t>
      </w:r>
      <w:proofErr w:type="spellEnd"/>
      <w:r>
        <w:t xml:space="preserve">, </w:t>
      </w:r>
      <w:r w:rsidR="00CA5B75">
        <w:t>et al.,</w:t>
      </w:r>
      <w:r>
        <w:t xml:space="preserve"> 2009; </w:t>
      </w:r>
      <w:proofErr w:type="spellStart"/>
      <w:r w:rsidRPr="00BA6196">
        <w:t>Pauen</w:t>
      </w:r>
      <w:proofErr w:type="spellEnd"/>
      <w:r w:rsidRPr="00BA6196">
        <w:t xml:space="preserve"> &amp; </w:t>
      </w:r>
      <w:proofErr w:type="spellStart"/>
      <w:r w:rsidRPr="00BA6196">
        <w:t>Trauble</w:t>
      </w:r>
      <w:proofErr w:type="spellEnd"/>
      <w:r w:rsidRPr="00BA6196">
        <w:t xml:space="preserve">, 2009; </w:t>
      </w:r>
      <w:proofErr w:type="spellStart"/>
      <w:r w:rsidRPr="00BA6196">
        <w:t>Shutts</w:t>
      </w:r>
      <w:proofErr w:type="spellEnd"/>
      <w:r w:rsidRPr="00BA6196">
        <w:t xml:space="preserve">, </w:t>
      </w:r>
      <w:proofErr w:type="spellStart"/>
      <w:r w:rsidRPr="00BA6196">
        <w:t>Markson</w:t>
      </w:r>
      <w:proofErr w:type="spellEnd"/>
      <w:r w:rsidRPr="00BA6196">
        <w:t xml:space="preserve"> &amp; </w:t>
      </w:r>
      <w:proofErr w:type="spellStart"/>
      <w:r w:rsidRPr="00BA6196">
        <w:t>Spelke</w:t>
      </w:r>
      <w:proofErr w:type="spellEnd"/>
      <w:r w:rsidRPr="00BA6196">
        <w:t xml:space="preserve">, 2009), then why do 3-year-olds in Experiment 2 fail to engage the concept </w:t>
      </w:r>
      <w:proofErr w:type="spellStart"/>
      <w:r w:rsidRPr="00BA6196">
        <w:rPr>
          <w:i/>
        </w:rPr>
        <w:t>animal</w:t>
      </w:r>
      <w:r w:rsidRPr="00BA6196">
        <w:rPr>
          <w:vertAlign w:val="subscript"/>
        </w:rPr>
        <w:t>inclusive</w:t>
      </w:r>
      <w:proofErr w:type="spellEnd"/>
      <w:r w:rsidRPr="00BA6196">
        <w:t xml:space="preserve">? </w:t>
      </w:r>
    </w:p>
    <w:p w:rsidR="00283933" w:rsidRDefault="00E1141D" w:rsidP="00FA0082">
      <w:pPr>
        <w:spacing w:line="480" w:lineRule="auto"/>
        <w:ind w:firstLine="720"/>
      </w:pPr>
      <w:r w:rsidRPr="00BA6196">
        <w:t xml:space="preserve">Put differently, at issue is the status of an overarching parent concept </w:t>
      </w:r>
      <w:proofErr w:type="spellStart"/>
      <w:r w:rsidRPr="00BA6196">
        <w:rPr>
          <w:i/>
        </w:rPr>
        <w:t>animal</w:t>
      </w:r>
      <w:r w:rsidRPr="00BA6196">
        <w:rPr>
          <w:vertAlign w:val="subscript"/>
        </w:rPr>
        <w:t>inclusive</w:t>
      </w:r>
      <w:proofErr w:type="spellEnd"/>
      <w:r w:rsidRPr="00BA6196">
        <w:rPr>
          <w:i/>
        </w:rPr>
        <w:t xml:space="preserve"> </w:t>
      </w:r>
      <w:r w:rsidRPr="00BA6196">
        <w:t>in infancy and early childhood</w:t>
      </w:r>
      <w:r w:rsidR="00FA0082">
        <w:t>. We</w:t>
      </w:r>
      <w:r w:rsidRPr="00BA6196">
        <w:t xml:space="preserve"> envision </w:t>
      </w:r>
      <w:r w:rsidR="00283933">
        <w:t xml:space="preserve">several </w:t>
      </w:r>
      <w:r w:rsidR="002B5204" w:rsidRPr="00BA6196">
        <w:t>possibilities</w:t>
      </w:r>
      <w:r w:rsidR="002B5204">
        <w:t xml:space="preserve">. </w:t>
      </w:r>
      <w:r w:rsidR="00FA0082">
        <w:t xml:space="preserve">First, perhaps </w:t>
      </w:r>
      <w:proofErr w:type="spellStart"/>
      <w:r w:rsidR="00283933" w:rsidRPr="00D8461B">
        <w:rPr>
          <w:i/>
        </w:rPr>
        <w:t>animal</w:t>
      </w:r>
      <w:r w:rsidR="00283933" w:rsidRPr="00D8461B">
        <w:rPr>
          <w:vertAlign w:val="subscript"/>
        </w:rPr>
        <w:t>inclusive</w:t>
      </w:r>
      <w:proofErr w:type="spellEnd"/>
      <w:r w:rsidR="00283933">
        <w:t xml:space="preserve"> </w:t>
      </w:r>
      <w:r w:rsidRPr="00BA6196">
        <w:t xml:space="preserve">is not </w:t>
      </w:r>
      <w:r w:rsidR="00283933">
        <w:t xml:space="preserve">(yet) </w:t>
      </w:r>
      <w:r w:rsidRPr="00BA6196">
        <w:t xml:space="preserve">part of the conceptual repertoire of infants and </w:t>
      </w:r>
      <w:r w:rsidR="00283933">
        <w:t xml:space="preserve">3-year-old </w:t>
      </w:r>
      <w:r w:rsidRPr="00BA6196">
        <w:t xml:space="preserve">children. On this view, </w:t>
      </w:r>
      <w:r w:rsidR="00FA0082">
        <w:t xml:space="preserve">although </w:t>
      </w:r>
      <w:r w:rsidRPr="00BA6196">
        <w:t xml:space="preserve">the </w:t>
      </w:r>
      <w:r w:rsidR="00283933">
        <w:t xml:space="preserve">sister </w:t>
      </w:r>
      <w:r w:rsidRPr="00BA6196">
        <w:t xml:space="preserve">concepts </w:t>
      </w:r>
      <w:r w:rsidRPr="00BA6196">
        <w:rPr>
          <w:i/>
        </w:rPr>
        <w:t>human</w:t>
      </w:r>
      <w:r w:rsidRPr="00BA6196">
        <w:t xml:space="preserve"> and </w:t>
      </w:r>
      <w:r w:rsidR="009D0890">
        <w:rPr>
          <w:i/>
        </w:rPr>
        <w:t>non-human</w:t>
      </w:r>
      <w:r w:rsidRPr="00BA6196">
        <w:rPr>
          <w:i/>
        </w:rPr>
        <w:t xml:space="preserve"> animal</w:t>
      </w:r>
      <w:r w:rsidRPr="00BA6196">
        <w:t xml:space="preserve"> </w:t>
      </w:r>
      <w:r w:rsidR="00FA0082">
        <w:t xml:space="preserve">may </w:t>
      </w:r>
      <w:r w:rsidRPr="00BA6196">
        <w:t xml:space="preserve">engage some of the same early intentional frameworks, it is only </w:t>
      </w:r>
      <w:r w:rsidR="00283933">
        <w:t xml:space="preserve">after age three </w:t>
      </w:r>
      <w:r w:rsidRPr="00BA6196">
        <w:t xml:space="preserve">that </w:t>
      </w:r>
      <w:r w:rsidR="00FA0082">
        <w:t xml:space="preserve">these are represented together </w:t>
      </w:r>
      <w:r w:rsidRPr="00BA6196">
        <w:t xml:space="preserve">under an overarching </w:t>
      </w:r>
      <w:r w:rsidR="00283933">
        <w:t xml:space="preserve">parent </w:t>
      </w:r>
      <w:r w:rsidRPr="00BA6196">
        <w:t xml:space="preserve">concept </w:t>
      </w:r>
      <w:proofErr w:type="spellStart"/>
      <w:r w:rsidRPr="00BA6196">
        <w:rPr>
          <w:i/>
        </w:rPr>
        <w:t>animal</w:t>
      </w:r>
      <w:r w:rsidRPr="00BA6196">
        <w:rPr>
          <w:vertAlign w:val="subscript"/>
        </w:rPr>
        <w:t>inclusive</w:t>
      </w:r>
      <w:proofErr w:type="spellEnd"/>
      <w:r w:rsidRPr="00BA6196">
        <w:t>.</w:t>
      </w:r>
      <w:r w:rsidR="00DC5BE6">
        <w:t xml:space="preserve"> </w:t>
      </w:r>
      <w:r w:rsidRPr="00BA6196">
        <w:t xml:space="preserve">Alternatively, perhaps </w:t>
      </w:r>
      <w:proofErr w:type="spellStart"/>
      <w:r w:rsidRPr="00BA6196">
        <w:rPr>
          <w:i/>
        </w:rPr>
        <w:t>animal</w:t>
      </w:r>
      <w:r w:rsidRPr="00BA6196">
        <w:rPr>
          <w:vertAlign w:val="subscript"/>
        </w:rPr>
        <w:t>inclusive</w:t>
      </w:r>
      <w:proofErr w:type="spellEnd"/>
      <w:r w:rsidR="009B78E2">
        <w:t xml:space="preserve"> is</w:t>
      </w:r>
      <w:r w:rsidR="00283933">
        <w:t xml:space="preserve"> </w:t>
      </w:r>
      <w:r w:rsidRPr="00BA6196">
        <w:t xml:space="preserve">part of the early conceptual repertoire, but is initially accessible only in a limited set of </w:t>
      </w:r>
      <w:r w:rsidR="00DC5BE6">
        <w:t>domain-specific tasks,</w:t>
      </w:r>
      <w:r w:rsidRPr="00BA6196">
        <w:t xml:space="preserve"> including for example reasoning about intentions and agency (</w:t>
      </w:r>
      <w:proofErr w:type="spellStart"/>
      <w:r w:rsidRPr="00BA6196">
        <w:t>Gergely</w:t>
      </w:r>
      <w:proofErr w:type="spellEnd"/>
      <w:r w:rsidRPr="00BA6196">
        <w:t xml:space="preserve"> &amp; </w:t>
      </w:r>
      <w:proofErr w:type="spellStart"/>
      <w:r w:rsidRPr="00BA6196">
        <w:t>Csibra</w:t>
      </w:r>
      <w:proofErr w:type="spellEnd"/>
      <w:r w:rsidRPr="00BA6196">
        <w:t xml:space="preserve">, </w:t>
      </w:r>
      <w:r>
        <w:t>2003; Newman et al., 2010; Saxe et al.</w:t>
      </w:r>
      <w:r w:rsidRPr="00BA6196">
        <w:t xml:space="preserve">, 2007; Southgate, Johnson &amp; </w:t>
      </w:r>
      <w:proofErr w:type="spellStart"/>
      <w:r w:rsidRPr="00BA6196">
        <w:t>Csibra</w:t>
      </w:r>
      <w:proofErr w:type="spellEnd"/>
      <w:r w:rsidRPr="00BA6196">
        <w:t xml:space="preserve">, 2008). On this view, it is only </w:t>
      </w:r>
      <w:r w:rsidR="00283933">
        <w:t xml:space="preserve">after age </w:t>
      </w:r>
      <w:r w:rsidR="00283933">
        <w:lastRenderedPageBreak/>
        <w:t xml:space="preserve">three </w:t>
      </w:r>
      <w:r w:rsidRPr="00BA6196">
        <w:t xml:space="preserve">that this overarching </w:t>
      </w:r>
      <w:proofErr w:type="spellStart"/>
      <w:r w:rsidRPr="00BA6196">
        <w:rPr>
          <w:i/>
        </w:rPr>
        <w:t>animal</w:t>
      </w:r>
      <w:r w:rsidRPr="00BA6196">
        <w:rPr>
          <w:vertAlign w:val="subscript"/>
        </w:rPr>
        <w:t>inclusive</w:t>
      </w:r>
      <w:proofErr w:type="spellEnd"/>
      <w:r w:rsidRPr="00BA6196">
        <w:t xml:space="preserve"> </w:t>
      </w:r>
      <w:r w:rsidR="00FA0082">
        <w:t xml:space="preserve">can be accessed </w:t>
      </w:r>
      <w:r w:rsidRPr="00BA6196">
        <w:t>more broadly</w:t>
      </w:r>
      <w:r w:rsidR="001F6D9B">
        <w:t xml:space="preserve">. </w:t>
      </w:r>
      <w:r w:rsidR="00274BC5">
        <w:t>These</w:t>
      </w:r>
      <w:r w:rsidR="00C94713">
        <w:t xml:space="preserve"> </w:t>
      </w:r>
      <w:r w:rsidR="002B5204">
        <w:t xml:space="preserve">possibilities are consistent with the evidence that </w:t>
      </w:r>
      <w:r w:rsidR="00283933">
        <w:t xml:space="preserve">although </w:t>
      </w:r>
      <w:r w:rsidR="002B5204">
        <w:t>5-year-olds in Experiment 2 systematically extend</w:t>
      </w:r>
      <w:r w:rsidR="00283933">
        <w:t>ed</w:t>
      </w:r>
      <w:r w:rsidR="00DC5BE6">
        <w:t xml:space="preserve"> a novel noun to</w:t>
      </w:r>
      <w:r w:rsidR="00283933">
        <w:t xml:space="preserve"> </w:t>
      </w:r>
      <w:r w:rsidR="00DC5BE6">
        <w:t>humans and non-human animals,</w:t>
      </w:r>
      <w:r w:rsidR="00283933">
        <w:t xml:space="preserve"> </w:t>
      </w:r>
      <w:r w:rsidR="002B5204">
        <w:t>3-year-olds fail</w:t>
      </w:r>
      <w:r w:rsidR="00283933">
        <w:t>ed</w:t>
      </w:r>
      <w:r w:rsidR="002B5204">
        <w:t xml:space="preserve"> to do so. </w:t>
      </w:r>
    </w:p>
    <w:p w:rsidR="00F96422" w:rsidRDefault="00E1141D" w:rsidP="00C94713">
      <w:pPr>
        <w:spacing w:line="480" w:lineRule="auto"/>
        <w:ind w:firstLine="720"/>
      </w:pPr>
      <w:r w:rsidRPr="00BA6196">
        <w:t xml:space="preserve">An important goal for future research will be to tease apart these alternatives and to identify the input conditions that best support infants’ and young children’s representation of </w:t>
      </w:r>
      <w:proofErr w:type="spellStart"/>
      <w:r w:rsidRPr="00BA6196">
        <w:rPr>
          <w:i/>
        </w:rPr>
        <w:t>animal</w:t>
      </w:r>
      <w:r w:rsidRPr="00BA6196">
        <w:rPr>
          <w:vertAlign w:val="subscript"/>
        </w:rPr>
        <w:t>inclusive</w:t>
      </w:r>
      <w:proofErr w:type="spellEnd"/>
      <w:r w:rsidRPr="00BA6196">
        <w:t xml:space="preserve">. In moving toward this goal, </w:t>
      </w:r>
      <w:r w:rsidR="00B34890">
        <w:t xml:space="preserve">careful consideration of </w:t>
      </w:r>
      <w:r w:rsidRPr="00BA6196">
        <w:t xml:space="preserve">the language </w:t>
      </w:r>
      <w:r w:rsidR="00F96422">
        <w:t xml:space="preserve">and discourse practices </w:t>
      </w:r>
      <w:r w:rsidRPr="00BA6196">
        <w:t xml:space="preserve">in which </w:t>
      </w:r>
      <w:r w:rsidR="00F96422">
        <w:t xml:space="preserve">the child </w:t>
      </w:r>
      <w:r w:rsidRPr="00BA6196">
        <w:t>is immersed will be instrumental.</w:t>
      </w:r>
      <w:r w:rsidR="00C94713">
        <w:t xml:space="preserve"> </w:t>
      </w:r>
      <w:r w:rsidR="00956B0A">
        <w:t xml:space="preserve">For example, parents of </w:t>
      </w:r>
      <w:r w:rsidRPr="00BA6196">
        <w:t>young English-speaking chi</w:t>
      </w:r>
      <w:r w:rsidR="00012408">
        <w:t xml:space="preserve">ldren </w:t>
      </w:r>
      <w:r w:rsidRPr="00BA6196">
        <w:t xml:space="preserve">offer considerable support for the concept </w:t>
      </w:r>
      <w:proofErr w:type="spellStart"/>
      <w:r w:rsidR="00FF7832" w:rsidRPr="00FF7832">
        <w:rPr>
          <w:i/>
        </w:rPr>
        <w:t>animal</w:t>
      </w:r>
      <w:r w:rsidR="00FF7832" w:rsidRPr="00FF7832">
        <w:rPr>
          <w:vertAlign w:val="subscript"/>
        </w:rPr>
        <w:t>contrastive</w:t>
      </w:r>
      <w:proofErr w:type="spellEnd"/>
      <w:r w:rsidRPr="00BA6196">
        <w:t xml:space="preserve"> in conversations </w:t>
      </w:r>
      <w:r w:rsidR="00956B0A">
        <w:t>with their 3-year-old children; they frequently use ‘animal’ to refer to non-human</w:t>
      </w:r>
      <w:r w:rsidR="00956B0A" w:rsidRPr="00BA6196">
        <w:t xml:space="preserve"> animals</w:t>
      </w:r>
      <w:r w:rsidR="00956B0A">
        <w:t xml:space="preserve">. But they </w:t>
      </w:r>
      <w:r w:rsidRPr="00BA6196">
        <w:t xml:space="preserve">offer scant support for </w:t>
      </w:r>
      <w:proofErr w:type="spellStart"/>
      <w:r w:rsidRPr="00BA6196">
        <w:rPr>
          <w:i/>
        </w:rPr>
        <w:t>animal</w:t>
      </w:r>
      <w:r w:rsidRPr="00BA6196">
        <w:rPr>
          <w:vertAlign w:val="subscript"/>
        </w:rPr>
        <w:t>inclusive</w:t>
      </w:r>
      <w:proofErr w:type="spellEnd"/>
      <w:r w:rsidR="00956B0A">
        <w:t>;</w:t>
      </w:r>
      <w:r w:rsidR="00012408">
        <w:t xml:space="preserve"> </w:t>
      </w:r>
      <w:r w:rsidR="00956B0A">
        <w:t>only</w:t>
      </w:r>
      <w:r w:rsidRPr="00BA6196">
        <w:t xml:space="preserve"> rarely </w:t>
      </w:r>
      <w:r w:rsidR="00F96422">
        <w:t>do they invoke th</w:t>
      </w:r>
      <w:r w:rsidR="00956B0A">
        <w:t xml:space="preserve">e term ‘animal’ to refer to </w:t>
      </w:r>
      <w:r w:rsidRPr="00BA6196">
        <w:t>humans</w:t>
      </w:r>
      <w:r w:rsidR="00223209">
        <w:t xml:space="preserve"> (</w:t>
      </w:r>
      <w:proofErr w:type="spellStart"/>
      <w:r w:rsidR="00223209">
        <w:t>Leddon</w:t>
      </w:r>
      <w:proofErr w:type="spellEnd"/>
      <w:r w:rsidR="00223209">
        <w:t xml:space="preserve">, Waxman &amp; </w:t>
      </w:r>
      <w:proofErr w:type="spellStart"/>
      <w:r w:rsidR="00223209">
        <w:t>Medin</w:t>
      </w:r>
      <w:proofErr w:type="spellEnd"/>
      <w:r w:rsidR="00C94713">
        <w:t>, in press)</w:t>
      </w:r>
      <w:r w:rsidRPr="00BA6196">
        <w:t>. Th</w:t>
      </w:r>
      <w:r w:rsidR="00F96422">
        <w:t xml:space="preserve">is </w:t>
      </w:r>
      <w:r w:rsidRPr="00BA6196">
        <w:t>discourse practice</w:t>
      </w:r>
      <w:r w:rsidR="00F96422">
        <w:t xml:space="preserve">, </w:t>
      </w:r>
      <w:r w:rsidRPr="00BA6196">
        <w:t xml:space="preserve">coupled with </w:t>
      </w:r>
      <w:r w:rsidR="00B34890">
        <w:t xml:space="preserve">urban </w:t>
      </w:r>
      <w:r w:rsidR="00FC1E3A">
        <w:t>children’s</w:t>
      </w:r>
      <w:r w:rsidRPr="00BA6196">
        <w:t xml:space="preserve"> </w:t>
      </w:r>
      <w:r w:rsidR="00B34890">
        <w:t xml:space="preserve">relatively </w:t>
      </w:r>
      <w:r w:rsidRPr="00BA6196">
        <w:t xml:space="preserve">limited direct experience with </w:t>
      </w:r>
      <w:r w:rsidR="009D0890">
        <w:t>non-human</w:t>
      </w:r>
      <w:r w:rsidRPr="00BA6196">
        <w:t xml:space="preserve"> animals, may serve to highl</w:t>
      </w:r>
      <w:r>
        <w:t>ight the uniqueness of humans</w:t>
      </w:r>
      <w:r w:rsidR="00B34890">
        <w:t xml:space="preserve"> and to </w:t>
      </w:r>
      <w:r w:rsidRPr="00BA6196">
        <w:t>fortify the dis</w:t>
      </w:r>
      <w:r w:rsidR="00C94713">
        <w:t>tinction between human</w:t>
      </w:r>
      <w:r>
        <w:t xml:space="preserve"> and </w:t>
      </w:r>
      <w:r w:rsidR="009D0890">
        <w:t>non-human</w:t>
      </w:r>
      <w:r w:rsidRPr="00BA6196">
        <w:t xml:space="preserve"> animals (Bang, </w:t>
      </w:r>
      <w:proofErr w:type="spellStart"/>
      <w:r w:rsidRPr="00BA6196">
        <w:t>Medin</w:t>
      </w:r>
      <w:proofErr w:type="spellEnd"/>
      <w:r w:rsidRPr="00BA6196">
        <w:t xml:space="preserve">, &amp; </w:t>
      </w:r>
      <w:proofErr w:type="spellStart"/>
      <w:r w:rsidRPr="00BA6196">
        <w:t>Atran</w:t>
      </w:r>
      <w:proofErr w:type="spellEnd"/>
      <w:r w:rsidRPr="00BA6196">
        <w:t xml:space="preserve"> 2007, Herrmann, e</w:t>
      </w:r>
      <w:r>
        <w:t xml:space="preserve">t al, 2010; </w:t>
      </w:r>
      <w:proofErr w:type="spellStart"/>
      <w:r w:rsidRPr="00BA6196">
        <w:t>Angorro</w:t>
      </w:r>
      <w:proofErr w:type="spellEnd"/>
      <w:r w:rsidRPr="00BA6196">
        <w:t>, et al., 2008)</w:t>
      </w:r>
      <w:r w:rsidR="00B34890">
        <w:t>, providing</w:t>
      </w:r>
      <w:r w:rsidRPr="00BA6196">
        <w:t xml:space="preserve"> little support for the overarching </w:t>
      </w:r>
      <w:proofErr w:type="spellStart"/>
      <w:r w:rsidR="00B34890" w:rsidRPr="00BA6196">
        <w:rPr>
          <w:i/>
        </w:rPr>
        <w:t>animal</w:t>
      </w:r>
      <w:r w:rsidR="00B34890" w:rsidRPr="00BA6196">
        <w:rPr>
          <w:vertAlign w:val="subscript"/>
        </w:rPr>
        <w:t>inclusive</w:t>
      </w:r>
      <w:proofErr w:type="spellEnd"/>
      <w:r w:rsidR="00B34890" w:rsidRPr="00BA6196">
        <w:t xml:space="preserve"> </w:t>
      </w:r>
      <w:r w:rsidRPr="00BA6196">
        <w:t xml:space="preserve">concept that spans them. </w:t>
      </w:r>
    </w:p>
    <w:p w:rsidR="00E1141D" w:rsidRDefault="00240BD8" w:rsidP="00FC11F2">
      <w:pPr>
        <w:spacing w:line="480" w:lineRule="auto"/>
        <w:ind w:firstLine="720"/>
      </w:pPr>
      <w:r>
        <w:t>To pursue these issues, additional research will be required. T</w:t>
      </w:r>
      <w:r w:rsidRPr="00240BD8">
        <w:t xml:space="preserve">o discover whether and how infants’ and young children’s representations of </w:t>
      </w:r>
      <w:proofErr w:type="spellStart"/>
      <w:r w:rsidR="00FF7832" w:rsidRPr="00FF7832">
        <w:rPr>
          <w:i/>
        </w:rPr>
        <w:t>animal</w:t>
      </w:r>
      <w:r w:rsidR="00FF7832" w:rsidRPr="00FF7832">
        <w:rPr>
          <w:i/>
          <w:vertAlign w:val="subscript"/>
        </w:rPr>
        <w:t>inclusive</w:t>
      </w:r>
      <w:proofErr w:type="spellEnd"/>
      <w:r w:rsidRPr="00240BD8">
        <w:t xml:space="preserve"> are shaped by their communities, </w:t>
      </w:r>
      <w:r>
        <w:t xml:space="preserve">it is essential that we </w:t>
      </w:r>
      <w:r w:rsidR="00C94713">
        <w:t>consider</w:t>
      </w:r>
      <w:r w:rsidR="00E1141D" w:rsidRPr="00BA6196">
        <w:t xml:space="preserve"> children </w:t>
      </w:r>
      <w:proofErr w:type="gramStart"/>
      <w:r w:rsidR="00E1141D" w:rsidRPr="00BA6196">
        <w:t>raised</w:t>
      </w:r>
      <w:proofErr w:type="gramEnd"/>
      <w:r w:rsidR="00E1141D" w:rsidRPr="00BA6196">
        <w:t xml:space="preserve"> in </w:t>
      </w:r>
      <w:r>
        <w:t xml:space="preserve">a wider range of linguistic and cultural communities. It </w:t>
      </w:r>
      <w:r w:rsidR="00E1141D" w:rsidRPr="00BA6196">
        <w:t xml:space="preserve">will also be important to </w:t>
      </w:r>
      <w:r w:rsidR="00956B0A">
        <w:t xml:space="preserve">articulate </w:t>
      </w:r>
      <w:r w:rsidR="001F6D9B">
        <w:t xml:space="preserve">more clearly </w:t>
      </w:r>
      <w:r w:rsidR="00E1141D" w:rsidRPr="00BA6196">
        <w:t>the relations</w:t>
      </w:r>
      <w:r w:rsidR="00E1141D">
        <w:t xml:space="preserve"> among key concepts, including </w:t>
      </w:r>
      <w:proofErr w:type="spellStart"/>
      <w:r w:rsidR="00E1141D" w:rsidRPr="00BA6196">
        <w:rPr>
          <w:i/>
        </w:rPr>
        <w:t>animal</w:t>
      </w:r>
      <w:r w:rsidR="00E1141D" w:rsidRPr="00BA6196">
        <w:rPr>
          <w:vertAlign w:val="subscript"/>
        </w:rPr>
        <w:t>inclusive</w:t>
      </w:r>
      <w:proofErr w:type="spellEnd"/>
      <w:r w:rsidR="00E1141D" w:rsidRPr="00BA6196">
        <w:t>,</w:t>
      </w:r>
      <w:r w:rsidR="00E1141D" w:rsidRPr="00BA6196">
        <w:rPr>
          <w:vertAlign w:val="subscript"/>
        </w:rPr>
        <w:t xml:space="preserve"> </w:t>
      </w:r>
      <w:proofErr w:type="spellStart"/>
      <w:proofErr w:type="gramStart"/>
      <w:r w:rsidR="00E1141D" w:rsidRPr="00BA6196">
        <w:rPr>
          <w:i/>
        </w:rPr>
        <w:t>animal</w:t>
      </w:r>
      <w:r w:rsidR="00E1141D" w:rsidRPr="00BA6196">
        <w:rPr>
          <w:vertAlign w:val="subscript"/>
        </w:rPr>
        <w:t>contrastive</w:t>
      </w:r>
      <w:proofErr w:type="spellEnd"/>
      <w:r w:rsidR="00E1141D" w:rsidRPr="00BA6196">
        <w:rPr>
          <w:vertAlign w:val="subscript"/>
        </w:rPr>
        <w:t xml:space="preserve"> ,</w:t>
      </w:r>
      <w:proofErr w:type="gramEnd"/>
      <w:r w:rsidR="00E1141D" w:rsidRPr="00BA6196">
        <w:t xml:space="preserve"> </w:t>
      </w:r>
      <w:r w:rsidR="00E1141D" w:rsidRPr="00BA6196">
        <w:rPr>
          <w:i/>
        </w:rPr>
        <w:t>human</w:t>
      </w:r>
      <w:r w:rsidR="00E1141D" w:rsidRPr="00BA6196">
        <w:t xml:space="preserve"> and </w:t>
      </w:r>
      <w:r w:rsidR="00E1141D" w:rsidRPr="00BA6196">
        <w:rPr>
          <w:i/>
        </w:rPr>
        <w:t>agent</w:t>
      </w:r>
      <w:r w:rsidR="00E1141D" w:rsidRPr="00BA6196">
        <w:t xml:space="preserve">. Taking a cross-cultural perspective, it will be important to investigate the discourse </w:t>
      </w:r>
      <w:r w:rsidR="00E1141D" w:rsidRPr="00BA6196">
        <w:lastRenderedPageBreak/>
        <w:t xml:space="preserve">practices pertaining to humans, </w:t>
      </w:r>
      <w:r w:rsidR="009D0890">
        <w:t>non-human</w:t>
      </w:r>
      <w:r w:rsidR="00E1141D" w:rsidRPr="00BA6196">
        <w:t xml:space="preserve"> animals, and other animate-like kinds (e.g., robots) as well as infants’ and young children’s opportunities for direct engagement with these kinds. Such investigations will illuminate the categories to which children have ready access over development, and will clarify the evolution of these categories across development, cultural communities, and languages.   </w:t>
      </w:r>
    </w:p>
    <w:p w:rsidR="00E1141D" w:rsidRPr="00BA6196" w:rsidRDefault="00E1141D">
      <w:pPr>
        <w:spacing w:line="480" w:lineRule="auto"/>
        <w:ind w:firstLine="720"/>
      </w:pPr>
      <w:r>
        <w:br w:type="page"/>
      </w:r>
    </w:p>
    <w:p w:rsidR="00E1141D" w:rsidRDefault="00E1141D">
      <w:pPr>
        <w:spacing w:line="480" w:lineRule="auto"/>
        <w:jc w:val="center"/>
        <w:rPr>
          <w:color w:val="000000"/>
        </w:rPr>
      </w:pPr>
      <w:r w:rsidRPr="00BA6196">
        <w:lastRenderedPageBreak/>
        <w:t>References</w:t>
      </w:r>
    </w:p>
    <w:p w:rsidR="00E1141D" w:rsidRPr="00BA6196" w:rsidRDefault="00E1141D" w:rsidP="00E1141D">
      <w:pPr>
        <w:spacing w:line="480" w:lineRule="auto"/>
      </w:pPr>
      <w:proofErr w:type="spellStart"/>
      <w:proofErr w:type="gramStart"/>
      <w:r w:rsidRPr="00BA6196">
        <w:t>Anggoro</w:t>
      </w:r>
      <w:proofErr w:type="spellEnd"/>
      <w:r w:rsidRPr="00BA6196">
        <w:t>, F. K., Waxman, S.</w:t>
      </w:r>
      <w:r w:rsidR="002342A0">
        <w:t xml:space="preserve"> </w:t>
      </w:r>
      <w:r w:rsidRPr="00BA6196">
        <w:t xml:space="preserve">R. &amp; </w:t>
      </w:r>
      <w:proofErr w:type="spellStart"/>
      <w:r w:rsidRPr="00BA6196">
        <w:t>Medin</w:t>
      </w:r>
      <w:proofErr w:type="spellEnd"/>
      <w:r w:rsidRPr="00BA6196">
        <w:t>, D.</w:t>
      </w:r>
      <w:r w:rsidR="002342A0">
        <w:t xml:space="preserve"> </w:t>
      </w:r>
      <w:r w:rsidRPr="00BA6196">
        <w:t>L. (2008).</w:t>
      </w:r>
      <w:proofErr w:type="gramEnd"/>
      <w:r w:rsidRPr="00BA6196">
        <w:t xml:space="preserve"> Naming practices and the </w:t>
      </w:r>
    </w:p>
    <w:p w:rsidR="00E1141D" w:rsidRPr="00BA6196" w:rsidRDefault="00E1141D" w:rsidP="00E1141D">
      <w:pPr>
        <w:spacing w:line="480" w:lineRule="auto"/>
        <w:ind w:firstLine="720"/>
      </w:pPr>
      <w:proofErr w:type="gramStart"/>
      <w:r w:rsidRPr="00BA6196">
        <w:t>acquisition</w:t>
      </w:r>
      <w:proofErr w:type="gramEnd"/>
      <w:r w:rsidRPr="00BA6196">
        <w:t xml:space="preserve"> of key biological concepts: Evidence from English and Indonesian. </w:t>
      </w:r>
    </w:p>
    <w:p w:rsidR="00E1141D" w:rsidRPr="00BA6196" w:rsidRDefault="009268BD" w:rsidP="00E1141D">
      <w:pPr>
        <w:spacing w:line="480" w:lineRule="auto"/>
        <w:ind w:firstLine="720"/>
      </w:pPr>
      <w:r>
        <w:rPr>
          <w:i/>
        </w:rPr>
        <w:t>Psychol.</w:t>
      </w:r>
      <w:r w:rsidR="00700394">
        <w:rPr>
          <w:i/>
        </w:rPr>
        <w:t xml:space="preserve"> Sci</w:t>
      </w:r>
      <w:r w:rsidR="00E1141D" w:rsidRPr="00BA6196">
        <w:rPr>
          <w:i/>
        </w:rPr>
        <w:t>.</w:t>
      </w:r>
      <w:r w:rsidR="00700394">
        <w:rPr>
          <w:i/>
        </w:rPr>
        <w:t>,</w:t>
      </w:r>
      <w:r w:rsidR="00E1141D" w:rsidRPr="00BA6196">
        <w:rPr>
          <w:i/>
        </w:rPr>
        <w:t xml:space="preserve"> 19</w:t>
      </w:r>
      <w:r w:rsidR="00E1141D" w:rsidRPr="00A737B1">
        <w:t>(4)</w:t>
      </w:r>
      <w:r w:rsidR="00700394">
        <w:rPr>
          <w:i/>
        </w:rPr>
        <w:t>,</w:t>
      </w:r>
      <w:r w:rsidR="00E1141D" w:rsidRPr="00BA6196">
        <w:t xml:space="preserve"> 314-319.</w:t>
      </w:r>
    </w:p>
    <w:p w:rsidR="00E1141D" w:rsidRPr="00BA6196" w:rsidRDefault="00E1141D" w:rsidP="00E1141D">
      <w:pPr>
        <w:spacing w:line="480" w:lineRule="auto"/>
      </w:pPr>
      <w:proofErr w:type="spellStart"/>
      <w:proofErr w:type="gramStart"/>
      <w:r w:rsidRPr="00BA6196">
        <w:t>Baillargeon</w:t>
      </w:r>
      <w:proofErr w:type="spellEnd"/>
      <w:r w:rsidRPr="00BA6196">
        <w:t xml:space="preserve">, R., Wu, D., Yuan, S., Li, J., &amp; </w:t>
      </w:r>
      <w:proofErr w:type="spellStart"/>
      <w:r w:rsidRPr="00BA6196">
        <w:t>Luo</w:t>
      </w:r>
      <w:proofErr w:type="spellEnd"/>
      <w:r w:rsidRPr="00BA6196">
        <w:t>, Y. (2009).</w:t>
      </w:r>
      <w:proofErr w:type="gramEnd"/>
      <w:r w:rsidRPr="00BA6196">
        <w:t xml:space="preserve"> Young infants’ expectations </w:t>
      </w:r>
    </w:p>
    <w:p w:rsidR="00E1141D" w:rsidRPr="00BA6196" w:rsidRDefault="00E1141D" w:rsidP="00E1141D">
      <w:pPr>
        <w:spacing w:line="480" w:lineRule="auto"/>
        <w:ind w:firstLine="720"/>
        <w:rPr>
          <w:i/>
        </w:rPr>
      </w:pPr>
      <w:proofErr w:type="gramStart"/>
      <w:r w:rsidRPr="00BA6196">
        <w:t>about</w:t>
      </w:r>
      <w:proofErr w:type="gramEnd"/>
      <w:r w:rsidRPr="00BA6196">
        <w:t xml:space="preserve"> self-propelled objects. To appear in B. Hood &amp; L. Santos (Eds.), </w:t>
      </w:r>
      <w:proofErr w:type="gramStart"/>
      <w:r w:rsidRPr="00BA6196">
        <w:rPr>
          <w:i/>
        </w:rPr>
        <w:t>The</w:t>
      </w:r>
      <w:proofErr w:type="gramEnd"/>
      <w:r w:rsidRPr="00BA6196">
        <w:rPr>
          <w:i/>
        </w:rPr>
        <w:t xml:space="preserve"> </w:t>
      </w:r>
    </w:p>
    <w:p w:rsidR="00E1141D" w:rsidRPr="00BA6196" w:rsidRDefault="00E1141D" w:rsidP="00E1141D">
      <w:pPr>
        <w:spacing w:line="480" w:lineRule="auto"/>
        <w:ind w:firstLine="720"/>
      </w:pPr>
      <w:proofErr w:type="gramStart"/>
      <w:r w:rsidRPr="00BA6196">
        <w:rPr>
          <w:i/>
        </w:rPr>
        <w:t>origins</w:t>
      </w:r>
      <w:proofErr w:type="gramEnd"/>
      <w:r w:rsidRPr="00BA6196">
        <w:rPr>
          <w:i/>
        </w:rPr>
        <w:t xml:space="preserve"> of object knowledge</w:t>
      </w:r>
      <w:r w:rsidRPr="00BA6196">
        <w:t xml:space="preserve">. Oxford: Oxford University Press. </w:t>
      </w:r>
    </w:p>
    <w:p w:rsidR="00E1141D" w:rsidRPr="00BA6196" w:rsidRDefault="00E1141D" w:rsidP="00E1141D">
      <w:pPr>
        <w:spacing w:line="480" w:lineRule="auto"/>
      </w:pPr>
      <w:r w:rsidRPr="00BA6196">
        <w:t xml:space="preserve">Bang, M., </w:t>
      </w:r>
      <w:proofErr w:type="spellStart"/>
      <w:r w:rsidRPr="00BA6196">
        <w:t>Medin</w:t>
      </w:r>
      <w:proofErr w:type="spellEnd"/>
      <w:r w:rsidRPr="00BA6196">
        <w:t>, D.</w:t>
      </w:r>
      <w:r>
        <w:t xml:space="preserve"> L.</w:t>
      </w:r>
      <w:r w:rsidRPr="00BA6196">
        <w:t>,</w:t>
      </w:r>
      <w:r>
        <w:t xml:space="preserve"> &amp; </w:t>
      </w:r>
      <w:proofErr w:type="spellStart"/>
      <w:r>
        <w:t>Atran</w:t>
      </w:r>
      <w:proofErr w:type="spellEnd"/>
      <w:r>
        <w:t>, S. (2007).  Cultural mosaics and mental m</w:t>
      </w:r>
      <w:r w:rsidRPr="00BA6196">
        <w:t xml:space="preserve">odels of </w:t>
      </w:r>
    </w:p>
    <w:p w:rsidR="00E1141D" w:rsidRDefault="00E1141D" w:rsidP="00E1141D">
      <w:pPr>
        <w:spacing w:line="480" w:lineRule="auto"/>
        <w:ind w:firstLine="720"/>
      </w:pPr>
      <w:proofErr w:type="gramStart"/>
      <w:r>
        <w:t>n</w:t>
      </w:r>
      <w:r w:rsidRPr="00BA6196">
        <w:t>ature</w:t>
      </w:r>
      <w:proofErr w:type="gramEnd"/>
      <w:r w:rsidRPr="00BA6196">
        <w:t xml:space="preserve">. </w:t>
      </w:r>
      <w:r w:rsidR="00700394">
        <w:rPr>
          <w:i/>
        </w:rPr>
        <w:t>Proc.</w:t>
      </w:r>
      <w:r w:rsidRPr="00BA6196">
        <w:rPr>
          <w:i/>
        </w:rPr>
        <w:t xml:space="preserve"> of </w:t>
      </w:r>
      <w:r w:rsidR="00700394">
        <w:rPr>
          <w:i/>
        </w:rPr>
        <w:t>the Natl. Acad. of Sci</w:t>
      </w:r>
      <w:r w:rsidRPr="00BA6196">
        <w:rPr>
          <w:i/>
        </w:rPr>
        <w:t>.</w:t>
      </w:r>
      <w:r w:rsidR="00700394">
        <w:rPr>
          <w:i/>
        </w:rPr>
        <w:t>,</w:t>
      </w:r>
      <w:r w:rsidRPr="00BA6196">
        <w:rPr>
          <w:i/>
        </w:rPr>
        <w:t xml:space="preserve"> 104</w:t>
      </w:r>
      <w:r w:rsidRPr="00BA6196">
        <w:t>, 13868-13874.</w:t>
      </w:r>
    </w:p>
    <w:p w:rsidR="00E1141D" w:rsidRDefault="00E1141D" w:rsidP="00E1141D">
      <w:pPr>
        <w:spacing w:line="480" w:lineRule="auto"/>
        <w:rPr>
          <w:i/>
        </w:rPr>
      </w:pPr>
      <w:r>
        <w:t xml:space="preserve">Berlin, B. (1972). </w:t>
      </w:r>
      <w:proofErr w:type="gramStart"/>
      <w:r>
        <w:t xml:space="preserve">Speculations on the growth of </w:t>
      </w:r>
      <w:proofErr w:type="spellStart"/>
      <w:r>
        <w:t>ethnobotanical</w:t>
      </w:r>
      <w:proofErr w:type="spellEnd"/>
      <w:r>
        <w:t xml:space="preserve"> nomenclature.</w:t>
      </w:r>
      <w:proofErr w:type="gramEnd"/>
      <w:r>
        <w:t xml:space="preserve"> </w:t>
      </w:r>
      <w:r w:rsidR="00700394">
        <w:rPr>
          <w:i/>
        </w:rPr>
        <w:t>J.</w:t>
      </w:r>
      <w:r w:rsidRPr="003D58CD">
        <w:rPr>
          <w:i/>
        </w:rPr>
        <w:t xml:space="preserve"> of </w:t>
      </w:r>
    </w:p>
    <w:p w:rsidR="00E1141D" w:rsidRPr="00BA6196" w:rsidRDefault="00700394" w:rsidP="00E1141D">
      <w:pPr>
        <w:spacing w:line="480" w:lineRule="auto"/>
        <w:ind w:firstLine="720"/>
      </w:pPr>
      <w:r>
        <w:rPr>
          <w:i/>
        </w:rPr>
        <w:t>Lang. and Soc.</w:t>
      </w:r>
      <w:r w:rsidR="00E1141D" w:rsidRPr="003D58CD">
        <w:rPr>
          <w:i/>
        </w:rPr>
        <w:t>, 1</w:t>
      </w:r>
      <w:r w:rsidR="00E1141D" w:rsidRPr="00A737B1">
        <w:t>(1)</w:t>
      </w:r>
      <w:r w:rsidR="00E1141D" w:rsidRPr="003D58CD">
        <w:rPr>
          <w:i/>
        </w:rPr>
        <w:t>,</w:t>
      </w:r>
      <w:r w:rsidR="00E1141D">
        <w:t xml:space="preserve"> 63-98.</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proofErr w:type="spellStart"/>
      <w:proofErr w:type="gramStart"/>
      <w:r w:rsidRPr="00BA6196">
        <w:rPr>
          <w:rFonts w:cs="Helvetica"/>
        </w:rPr>
        <w:t>Bonatti</w:t>
      </w:r>
      <w:proofErr w:type="spellEnd"/>
      <w:r w:rsidRPr="00BA6196">
        <w:rPr>
          <w:rFonts w:cs="Helvetica"/>
        </w:rPr>
        <w:t xml:space="preserve">, L., </w:t>
      </w:r>
      <w:proofErr w:type="spellStart"/>
      <w:r w:rsidRPr="00BA6196">
        <w:rPr>
          <w:rFonts w:cs="Helvetica"/>
        </w:rPr>
        <w:t>Frot</w:t>
      </w:r>
      <w:proofErr w:type="spellEnd"/>
      <w:r w:rsidRPr="00BA6196">
        <w:rPr>
          <w:rFonts w:cs="Helvetica"/>
        </w:rPr>
        <w:t xml:space="preserve">, E., </w:t>
      </w:r>
      <w:proofErr w:type="spellStart"/>
      <w:r w:rsidRPr="00BA6196">
        <w:rPr>
          <w:rFonts w:cs="Helvetica"/>
        </w:rPr>
        <w:t>Zangl</w:t>
      </w:r>
      <w:proofErr w:type="spellEnd"/>
      <w:r w:rsidRPr="00BA6196">
        <w:rPr>
          <w:rFonts w:cs="Helvetica"/>
        </w:rPr>
        <w:t xml:space="preserve">, R., &amp; </w:t>
      </w:r>
      <w:proofErr w:type="spellStart"/>
      <w:r w:rsidRPr="00BA6196">
        <w:rPr>
          <w:rFonts w:cs="Helvetica"/>
        </w:rPr>
        <w:t>Mehler</w:t>
      </w:r>
      <w:proofErr w:type="spellEnd"/>
      <w:r w:rsidRPr="00BA6196">
        <w:rPr>
          <w:rFonts w:cs="Helvetica"/>
        </w:rPr>
        <w:t>, J. (2002).</w:t>
      </w:r>
      <w:proofErr w:type="gramEnd"/>
      <w:r w:rsidRPr="00BA6196">
        <w:rPr>
          <w:rFonts w:cs="Helvetica"/>
        </w:rPr>
        <w:t xml:space="preserve"> The human first hypothesis: </w:t>
      </w:r>
    </w:p>
    <w:p w:rsidR="00E1141D" w:rsidRPr="00BA6196" w:rsidRDefault="00E1141D" w:rsidP="00E1141D">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BA6196">
        <w:rPr>
          <w:rFonts w:cs="Helvetica"/>
        </w:rPr>
        <w:tab/>
      </w:r>
      <w:proofErr w:type="gramStart"/>
      <w:r w:rsidRPr="00BA6196">
        <w:rPr>
          <w:rFonts w:cs="Helvetica"/>
        </w:rPr>
        <w:t xml:space="preserve">Identification of </w:t>
      </w:r>
      <w:proofErr w:type="spellStart"/>
      <w:r w:rsidRPr="00BA6196">
        <w:rPr>
          <w:rFonts w:cs="Helvetica"/>
        </w:rPr>
        <w:t>conspecifics</w:t>
      </w:r>
      <w:proofErr w:type="spellEnd"/>
      <w:r w:rsidRPr="00BA6196">
        <w:rPr>
          <w:rFonts w:cs="Helvetica"/>
        </w:rPr>
        <w:t xml:space="preserve"> and individuation of objects in the young infant.</w:t>
      </w:r>
      <w:proofErr w:type="gramEnd"/>
      <w:r w:rsidRPr="00BA6196">
        <w:rPr>
          <w:rFonts w:cs="Helvetica"/>
        </w:rPr>
        <w:t xml:space="preserve"> </w:t>
      </w:r>
    </w:p>
    <w:p w:rsidR="00E1141D" w:rsidRDefault="00700394" w:rsidP="00E1141D">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630"/>
        <w:rPr>
          <w:rFonts w:cs="Helvetica"/>
        </w:rPr>
      </w:pPr>
      <w:proofErr w:type="spellStart"/>
      <w:proofErr w:type="gramStart"/>
      <w:r>
        <w:rPr>
          <w:rFonts w:cs="Helvetica"/>
          <w:i/>
        </w:rPr>
        <w:t>Cogn</w:t>
      </w:r>
      <w:proofErr w:type="spellEnd"/>
      <w:r>
        <w:rPr>
          <w:rFonts w:cs="Helvetica"/>
          <w:i/>
        </w:rPr>
        <w:t>.</w:t>
      </w:r>
      <w:proofErr w:type="gramEnd"/>
      <w:r w:rsidR="009268BD">
        <w:rPr>
          <w:rFonts w:cs="Helvetica"/>
          <w:i/>
        </w:rPr>
        <w:t xml:space="preserve"> Psychol.</w:t>
      </w:r>
      <w:r w:rsidR="00E1141D" w:rsidRPr="00BA6196">
        <w:rPr>
          <w:rFonts w:cs="Helvetica"/>
          <w:i/>
        </w:rPr>
        <w:t>, 44</w:t>
      </w:r>
      <w:r w:rsidR="00E1141D" w:rsidRPr="00BA6196">
        <w:rPr>
          <w:rFonts w:cs="Helvetica"/>
        </w:rPr>
        <w:t xml:space="preserve">, 388-426. </w:t>
      </w:r>
    </w:p>
    <w:p w:rsidR="00E1141D" w:rsidRPr="00BA6196" w:rsidRDefault="00E1141D" w:rsidP="00E1141D">
      <w:pPr>
        <w:spacing w:line="480" w:lineRule="auto"/>
      </w:pPr>
      <w:proofErr w:type="gramStart"/>
      <w:r w:rsidRPr="00BA6196">
        <w:t>Coley, J. D. (2007).</w:t>
      </w:r>
      <w:proofErr w:type="gramEnd"/>
      <w:r w:rsidRPr="00BA6196">
        <w:t xml:space="preserve"> The human animal: Developmental changes in judgments of </w:t>
      </w:r>
    </w:p>
    <w:p w:rsidR="00E1141D" w:rsidRPr="00BA6196" w:rsidRDefault="00E1141D" w:rsidP="00E1141D">
      <w:pPr>
        <w:spacing w:line="480" w:lineRule="auto"/>
        <w:ind w:left="720"/>
      </w:pPr>
      <w:proofErr w:type="gramStart"/>
      <w:r w:rsidRPr="00BA6196">
        <w:t>taxonomic</w:t>
      </w:r>
      <w:proofErr w:type="gramEnd"/>
      <w:r w:rsidRPr="00BA6196">
        <w:t xml:space="preserve"> and psychological similarity among humans and other animals. </w:t>
      </w:r>
      <w:proofErr w:type="spellStart"/>
      <w:proofErr w:type="gramStart"/>
      <w:r w:rsidR="00700394">
        <w:rPr>
          <w:i/>
        </w:rPr>
        <w:t>Cogn</w:t>
      </w:r>
      <w:proofErr w:type="spellEnd"/>
      <w:r w:rsidR="00700394">
        <w:rPr>
          <w:i/>
        </w:rPr>
        <w:t>.</w:t>
      </w:r>
      <w:r w:rsidRPr="00BA6196">
        <w:rPr>
          <w:i/>
        </w:rPr>
        <w:t>,</w:t>
      </w:r>
      <w:proofErr w:type="gramEnd"/>
      <w:r w:rsidRPr="00BA6196">
        <w:rPr>
          <w:i/>
        </w:rPr>
        <w:t xml:space="preserve"> Brain &amp; </w:t>
      </w:r>
      <w:proofErr w:type="spellStart"/>
      <w:r w:rsidRPr="00BA6196">
        <w:rPr>
          <w:i/>
        </w:rPr>
        <w:t>Behav</w:t>
      </w:r>
      <w:proofErr w:type="spellEnd"/>
      <w:r w:rsidR="00700394">
        <w:rPr>
          <w:i/>
        </w:rPr>
        <w:t>.</w:t>
      </w:r>
      <w:r w:rsidRPr="00BA6196">
        <w:t> </w:t>
      </w:r>
      <w:r w:rsidRPr="00BA6196">
        <w:rPr>
          <w:i/>
        </w:rPr>
        <w:t>11</w:t>
      </w:r>
      <w:r w:rsidRPr="00BA6196">
        <w:t>, 733–756</w:t>
      </w:r>
      <w:r w:rsidR="002342A0">
        <w:t>.</w:t>
      </w:r>
    </w:p>
    <w:p w:rsidR="00E1141D" w:rsidRPr="00BA6196" w:rsidRDefault="00E1141D" w:rsidP="00E1141D">
      <w:pPr>
        <w:spacing w:line="480" w:lineRule="auto"/>
      </w:pPr>
      <w:r w:rsidRPr="00E252A0">
        <w:rPr>
          <w:lang w:val="nl-NL"/>
        </w:rPr>
        <w:t xml:space="preserve">Gelman, S. A., &amp; Markman, E. M. (1987). </w:t>
      </w:r>
      <w:r w:rsidRPr="00BA6196">
        <w:t xml:space="preserve">Young children’s inductions from natural </w:t>
      </w:r>
    </w:p>
    <w:p w:rsidR="00E1141D" w:rsidRPr="00BA6196" w:rsidRDefault="00E1141D" w:rsidP="00E1141D">
      <w:pPr>
        <w:spacing w:line="480" w:lineRule="auto"/>
        <w:ind w:left="720"/>
      </w:pPr>
      <w:proofErr w:type="gramStart"/>
      <w:r w:rsidRPr="00BA6196">
        <w:t>kinds</w:t>
      </w:r>
      <w:proofErr w:type="gramEnd"/>
      <w:r w:rsidRPr="00BA6196">
        <w:t xml:space="preserve">: The role of categories and appearances. </w:t>
      </w:r>
      <w:r w:rsidR="00EC4107">
        <w:rPr>
          <w:i/>
        </w:rPr>
        <w:t>Child Dev.</w:t>
      </w:r>
      <w:r w:rsidRPr="00BA6196">
        <w:rPr>
          <w:i/>
        </w:rPr>
        <w:t>, 58</w:t>
      </w:r>
      <w:r w:rsidRPr="00BA6196">
        <w:t>, 1532-1541.</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proofErr w:type="spellStart"/>
      <w:proofErr w:type="gramStart"/>
      <w:r w:rsidRPr="00BA6196">
        <w:rPr>
          <w:rFonts w:cs="Arial Narrow"/>
          <w:szCs w:val="22"/>
        </w:rPr>
        <w:t>Gergely</w:t>
      </w:r>
      <w:proofErr w:type="spellEnd"/>
      <w:r w:rsidRPr="00BA6196">
        <w:rPr>
          <w:rFonts w:cs="Arial Narrow"/>
          <w:szCs w:val="22"/>
        </w:rPr>
        <w:t xml:space="preserve">, G., &amp; </w:t>
      </w:r>
      <w:proofErr w:type="spellStart"/>
      <w:r w:rsidRPr="00BA6196">
        <w:rPr>
          <w:rFonts w:cs="Arial Narrow"/>
          <w:szCs w:val="22"/>
        </w:rPr>
        <w:t>Csibra</w:t>
      </w:r>
      <w:proofErr w:type="spellEnd"/>
      <w:r w:rsidRPr="00BA6196">
        <w:rPr>
          <w:rFonts w:cs="Arial Narrow"/>
          <w:szCs w:val="22"/>
        </w:rPr>
        <w:t>, G. (2003).</w:t>
      </w:r>
      <w:proofErr w:type="gramEnd"/>
      <w:r w:rsidRPr="00BA6196">
        <w:rPr>
          <w:rFonts w:cs="Arial Narrow"/>
          <w:szCs w:val="22"/>
        </w:rPr>
        <w:t xml:space="preserve"> Teleological reasoning in infancy: The naïve theory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BA6196">
        <w:rPr>
          <w:rFonts w:cs="Arial Narrow"/>
          <w:szCs w:val="22"/>
        </w:rPr>
        <w:tab/>
      </w:r>
      <w:proofErr w:type="gramStart"/>
      <w:r w:rsidRPr="00BA6196">
        <w:rPr>
          <w:rFonts w:cs="Arial Narrow"/>
          <w:szCs w:val="22"/>
        </w:rPr>
        <w:t>of</w:t>
      </w:r>
      <w:proofErr w:type="gramEnd"/>
      <w:r w:rsidRPr="00BA6196">
        <w:rPr>
          <w:rFonts w:cs="Arial Narrow"/>
          <w:szCs w:val="22"/>
        </w:rPr>
        <w:t xml:space="preserve"> rational action.</w:t>
      </w:r>
      <w:r w:rsidRPr="00BA6196">
        <w:rPr>
          <w:rFonts w:cs="Helvetica"/>
        </w:rPr>
        <w:t xml:space="preserve"> </w:t>
      </w:r>
      <w:proofErr w:type="gramStart"/>
      <w:r w:rsidR="00EC4107">
        <w:rPr>
          <w:rFonts w:cs="Arial Narrow"/>
          <w:i/>
          <w:szCs w:val="22"/>
        </w:rPr>
        <w:t xml:space="preserve">Trends in </w:t>
      </w:r>
      <w:proofErr w:type="spellStart"/>
      <w:r w:rsidR="00EC4107">
        <w:rPr>
          <w:rFonts w:cs="Arial Narrow"/>
          <w:i/>
          <w:szCs w:val="22"/>
        </w:rPr>
        <w:t>Cogn</w:t>
      </w:r>
      <w:proofErr w:type="spellEnd"/>
      <w:r w:rsidR="00EC4107">
        <w:rPr>
          <w:rFonts w:cs="Arial Narrow"/>
          <w:i/>
          <w:szCs w:val="22"/>
        </w:rPr>
        <w:t>.</w:t>
      </w:r>
      <w:proofErr w:type="gramEnd"/>
      <w:r w:rsidR="00EC4107">
        <w:rPr>
          <w:rFonts w:cs="Arial Narrow"/>
          <w:i/>
          <w:szCs w:val="22"/>
        </w:rPr>
        <w:t xml:space="preserve"> Sci.</w:t>
      </w:r>
      <w:r w:rsidRPr="00BA6196">
        <w:rPr>
          <w:rFonts w:cs="Arial Narrow"/>
          <w:i/>
          <w:szCs w:val="22"/>
        </w:rPr>
        <w:t>, 7</w:t>
      </w:r>
      <w:r w:rsidRPr="00BA6196">
        <w:rPr>
          <w:rFonts w:cs="Arial Narrow"/>
          <w:szCs w:val="22"/>
        </w:rPr>
        <w:t>, 287-292.</w:t>
      </w:r>
    </w:p>
    <w:p w:rsidR="00E1141D" w:rsidRPr="00BA6196" w:rsidRDefault="00E1141D" w:rsidP="00E1141D">
      <w:pPr>
        <w:spacing w:line="480" w:lineRule="auto"/>
      </w:pPr>
      <w:proofErr w:type="gramStart"/>
      <w:r w:rsidRPr="00BA6196">
        <w:t>Herrmann, P., Waxman, S.</w:t>
      </w:r>
      <w:r>
        <w:t xml:space="preserve"> </w:t>
      </w:r>
      <w:r w:rsidRPr="00BA6196">
        <w:t xml:space="preserve">R., &amp; </w:t>
      </w:r>
      <w:proofErr w:type="spellStart"/>
      <w:r w:rsidRPr="00BA6196">
        <w:t>Medin</w:t>
      </w:r>
      <w:proofErr w:type="spellEnd"/>
      <w:r w:rsidRPr="00BA6196">
        <w:t>, D.</w:t>
      </w:r>
      <w:r>
        <w:t xml:space="preserve"> </w:t>
      </w:r>
      <w:r w:rsidRPr="00BA6196">
        <w:t>L. (2010).</w:t>
      </w:r>
      <w:proofErr w:type="gramEnd"/>
      <w:r w:rsidRPr="00BA6196">
        <w:t xml:space="preserve"> Anthropocentrism is not the first </w:t>
      </w:r>
    </w:p>
    <w:p w:rsidR="00E1141D" w:rsidRPr="00BA6196" w:rsidRDefault="00E1141D" w:rsidP="00E1141D">
      <w:pPr>
        <w:spacing w:line="480" w:lineRule="auto"/>
        <w:ind w:left="720"/>
      </w:pPr>
      <w:proofErr w:type="gramStart"/>
      <w:r w:rsidRPr="00BA6196">
        <w:lastRenderedPageBreak/>
        <w:t>step</w:t>
      </w:r>
      <w:proofErr w:type="gramEnd"/>
      <w:r w:rsidRPr="00BA6196">
        <w:t xml:space="preserve"> in children's reasoning about the natural world. </w:t>
      </w:r>
      <w:r w:rsidR="00EC4107">
        <w:rPr>
          <w:i/>
        </w:rPr>
        <w:t>Proc. of the Nat</w:t>
      </w:r>
      <w:r w:rsidRPr="00BA6196">
        <w:rPr>
          <w:i/>
        </w:rPr>
        <w:t>l</w:t>
      </w:r>
      <w:r w:rsidR="00EC4107">
        <w:rPr>
          <w:i/>
        </w:rPr>
        <w:t>. Acad. of Sci</w:t>
      </w:r>
      <w:r w:rsidRPr="00BA6196">
        <w:rPr>
          <w:i/>
        </w:rPr>
        <w:t>.</w:t>
      </w:r>
      <w:r w:rsidR="00EC4107">
        <w:rPr>
          <w:i/>
        </w:rPr>
        <w:t>,</w:t>
      </w:r>
      <w:r w:rsidR="00F86597">
        <w:t> </w:t>
      </w:r>
      <w:r w:rsidR="00F86597" w:rsidRPr="00F86597">
        <w:rPr>
          <w:i/>
        </w:rPr>
        <w:t>107</w:t>
      </w:r>
      <w:r w:rsidRPr="00BA6196">
        <w:t>(22)</w:t>
      </w:r>
      <w:r w:rsidR="00EC4107">
        <w:t>,</w:t>
      </w:r>
      <w:r w:rsidRPr="00BA6196">
        <w:t xml:space="preserve"> 9979-9984.</w:t>
      </w:r>
    </w:p>
    <w:p w:rsidR="00E1141D" w:rsidRPr="00BA6196" w:rsidRDefault="00E1141D" w:rsidP="00E1141D">
      <w:pPr>
        <w:spacing w:line="480" w:lineRule="auto"/>
      </w:pPr>
      <w:proofErr w:type="spellStart"/>
      <w:proofErr w:type="gramStart"/>
      <w:r w:rsidRPr="00BA6196">
        <w:t>Jipson</w:t>
      </w:r>
      <w:proofErr w:type="spellEnd"/>
      <w:r w:rsidRPr="00BA6196">
        <w:t xml:space="preserve">, J., &amp; </w:t>
      </w:r>
      <w:proofErr w:type="spellStart"/>
      <w:r w:rsidRPr="00BA6196">
        <w:t>Gelman</w:t>
      </w:r>
      <w:proofErr w:type="spellEnd"/>
      <w:r w:rsidRPr="00BA6196">
        <w:t>, S.</w:t>
      </w:r>
      <w:r w:rsidR="002342A0">
        <w:t xml:space="preserve"> </w:t>
      </w:r>
      <w:r w:rsidRPr="00BA6196">
        <w:t>A. (2007)</w:t>
      </w:r>
      <w:r w:rsidR="00951D0A">
        <w:t>.</w:t>
      </w:r>
      <w:proofErr w:type="gramEnd"/>
      <w:r w:rsidRPr="00BA6196">
        <w:t xml:space="preserve"> Robots and Rodents: Children’s Inferences About </w:t>
      </w:r>
    </w:p>
    <w:p w:rsidR="00E1141D" w:rsidRDefault="00E1141D" w:rsidP="00E1141D">
      <w:pPr>
        <w:spacing w:line="480" w:lineRule="auto"/>
        <w:ind w:firstLine="720"/>
      </w:pPr>
      <w:proofErr w:type="gramStart"/>
      <w:r w:rsidRPr="00BA6196">
        <w:t>Living and Nonliving Kinds.</w:t>
      </w:r>
      <w:proofErr w:type="gramEnd"/>
      <w:r w:rsidRPr="00BA6196">
        <w:t xml:space="preserve"> </w:t>
      </w:r>
      <w:r w:rsidR="00EC4107">
        <w:rPr>
          <w:i/>
        </w:rPr>
        <w:t>Child Dev.,</w:t>
      </w:r>
      <w:r w:rsidRPr="00BA6196">
        <w:t xml:space="preserve"> </w:t>
      </w:r>
      <w:r w:rsidRPr="00A737B1">
        <w:rPr>
          <w:i/>
        </w:rPr>
        <w:t>78</w:t>
      </w:r>
      <w:r w:rsidRPr="00BA6196">
        <w:t>(6), 1675-1688.</w:t>
      </w:r>
    </w:p>
    <w:p w:rsidR="007A2F46" w:rsidRDefault="007A2F46" w:rsidP="007A2F46">
      <w:pPr>
        <w:spacing w:line="480" w:lineRule="auto"/>
      </w:pPr>
      <w:proofErr w:type="gramStart"/>
      <w:r w:rsidRPr="007A2F46">
        <w:t xml:space="preserve">Johnson, K. E., </w:t>
      </w:r>
      <w:proofErr w:type="spellStart"/>
      <w:r w:rsidRPr="007A2F46">
        <w:t>Mervis</w:t>
      </w:r>
      <w:proofErr w:type="spellEnd"/>
      <w:r w:rsidRPr="007A2F46">
        <w:t xml:space="preserve">, C. B., &amp; </w:t>
      </w:r>
      <w:proofErr w:type="spellStart"/>
      <w:r w:rsidRPr="007A2F46">
        <w:t>Boster</w:t>
      </w:r>
      <w:proofErr w:type="spellEnd"/>
      <w:r w:rsidRPr="007A2F46">
        <w:t>, J. S. (1992).</w:t>
      </w:r>
      <w:proofErr w:type="gramEnd"/>
      <w:r w:rsidRPr="007A2F46">
        <w:t xml:space="preserve"> Developmental changes within the </w:t>
      </w:r>
    </w:p>
    <w:p w:rsidR="007A2F46" w:rsidRPr="00BA6196" w:rsidRDefault="007A2F46" w:rsidP="007A2F46">
      <w:pPr>
        <w:spacing w:line="480" w:lineRule="auto"/>
        <w:ind w:firstLine="720"/>
      </w:pPr>
      <w:proofErr w:type="gramStart"/>
      <w:r w:rsidRPr="007A2F46">
        <w:t>structure</w:t>
      </w:r>
      <w:proofErr w:type="gramEnd"/>
      <w:r w:rsidRPr="007A2F46">
        <w:t xml:space="preserve"> of</w:t>
      </w:r>
      <w:r>
        <w:t xml:space="preserve"> </w:t>
      </w:r>
      <w:r w:rsidRPr="007A2F46">
        <w:t xml:space="preserve">the mammal domain. </w:t>
      </w:r>
      <w:r w:rsidR="00EC4107">
        <w:rPr>
          <w:i/>
          <w:iCs/>
        </w:rPr>
        <w:t>Dev.</w:t>
      </w:r>
      <w:r w:rsidRPr="007A2F46">
        <w:rPr>
          <w:i/>
          <w:iCs/>
        </w:rPr>
        <w:t xml:space="preserve"> Psychol</w:t>
      </w:r>
      <w:r w:rsidR="009268BD">
        <w:rPr>
          <w:i/>
          <w:iCs/>
        </w:rPr>
        <w:t>.</w:t>
      </w:r>
      <w:r w:rsidRPr="007A2F46">
        <w:t xml:space="preserve">, </w:t>
      </w:r>
      <w:r w:rsidRPr="007A2F46">
        <w:rPr>
          <w:i/>
          <w:iCs/>
        </w:rPr>
        <w:t>28</w:t>
      </w:r>
      <w:r w:rsidRPr="007A2F46">
        <w:t>, 74–83.</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E252A0">
        <w:rPr>
          <w:rFonts w:cs="Arial Narrow"/>
          <w:szCs w:val="22"/>
          <w:lang w:val="nl-NL"/>
        </w:rPr>
        <w:t xml:space="preserve">Kuhlmeier, V. A., Bloom, P., &amp; Wynn, K. (2004). </w:t>
      </w:r>
      <w:r w:rsidRPr="00BA6196">
        <w:rPr>
          <w:rFonts w:cs="Arial Narrow"/>
          <w:szCs w:val="22"/>
        </w:rPr>
        <w:t xml:space="preserve">Do 5-month-old infants see </w:t>
      </w:r>
      <w:proofErr w:type="gramStart"/>
      <w:r w:rsidRPr="00BA6196">
        <w:rPr>
          <w:rFonts w:cs="Arial Narrow"/>
          <w:szCs w:val="22"/>
        </w:rPr>
        <w:t>humans</w:t>
      </w:r>
      <w:proofErr w:type="gramEnd"/>
      <w:r w:rsidRPr="00BA6196">
        <w:rPr>
          <w:rFonts w:cs="Arial Narrow"/>
          <w:szCs w:val="22"/>
        </w:rPr>
        <w:t xml:space="preserve">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BA6196">
        <w:rPr>
          <w:rFonts w:cs="Arial Narrow"/>
          <w:szCs w:val="22"/>
        </w:rPr>
        <w:tab/>
      </w:r>
      <w:proofErr w:type="gramStart"/>
      <w:r w:rsidRPr="00BA6196">
        <w:rPr>
          <w:rFonts w:cs="Arial Narrow"/>
          <w:szCs w:val="22"/>
        </w:rPr>
        <w:t>as</w:t>
      </w:r>
      <w:proofErr w:type="gramEnd"/>
      <w:r w:rsidRPr="00BA6196">
        <w:rPr>
          <w:rFonts w:cs="Arial Narrow"/>
          <w:szCs w:val="22"/>
        </w:rPr>
        <w:t xml:space="preserve"> material objects? </w:t>
      </w:r>
      <w:proofErr w:type="spellStart"/>
      <w:proofErr w:type="gramStart"/>
      <w:r w:rsidR="00EC4107">
        <w:rPr>
          <w:rFonts w:cs="Arial Narrow"/>
          <w:i/>
          <w:szCs w:val="22"/>
        </w:rPr>
        <w:t>Cogn</w:t>
      </w:r>
      <w:proofErr w:type="spellEnd"/>
      <w:r w:rsidR="00EC4107">
        <w:rPr>
          <w:rFonts w:cs="Arial Narrow"/>
          <w:i/>
          <w:szCs w:val="22"/>
        </w:rPr>
        <w:t>.</w:t>
      </w:r>
      <w:r w:rsidRPr="00BA6196">
        <w:rPr>
          <w:rFonts w:cs="Arial Narrow"/>
          <w:i/>
          <w:szCs w:val="22"/>
        </w:rPr>
        <w:t>,</w:t>
      </w:r>
      <w:proofErr w:type="gramEnd"/>
      <w:r w:rsidRPr="00BA6196">
        <w:rPr>
          <w:rFonts w:cs="Arial Narrow"/>
          <w:i/>
          <w:szCs w:val="22"/>
        </w:rPr>
        <w:t xml:space="preserve"> 94</w:t>
      </w:r>
      <w:r w:rsidRPr="00BA6196">
        <w:rPr>
          <w:rFonts w:cs="Arial Narrow"/>
          <w:szCs w:val="22"/>
        </w:rPr>
        <w:t>, 95-103</w:t>
      </w:r>
      <w:r w:rsidR="002342A0">
        <w:rPr>
          <w:rFonts w:cs="Arial Narrow"/>
          <w:szCs w:val="22"/>
        </w:rPr>
        <w:t>.</w:t>
      </w:r>
    </w:p>
    <w:p w:rsidR="00E1141D" w:rsidRPr="00BA6196" w:rsidRDefault="00E1141D" w:rsidP="00E1141D">
      <w:pPr>
        <w:pStyle w:val="style10"/>
        <w:spacing w:before="2" w:afterLines="0" w:line="480" w:lineRule="auto"/>
        <w:rPr>
          <w:rFonts w:ascii="Times New Roman" w:hAnsi="Times New Roman"/>
          <w:color w:val="000000"/>
          <w:sz w:val="24"/>
          <w:szCs w:val="26"/>
        </w:rPr>
      </w:pPr>
      <w:proofErr w:type="spellStart"/>
      <w:proofErr w:type="gramStart"/>
      <w:r w:rsidRPr="00BA6196">
        <w:rPr>
          <w:rFonts w:ascii="Times New Roman" w:hAnsi="Times New Roman"/>
          <w:color w:val="000000"/>
          <w:sz w:val="24"/>
          <w:szCs w:val="26"/>
        </w:rPr>
        <w:t>Leddon</w:t>
      </w:r>
      <w:proofErr w:type="spellEnd"/>
      <w:r w:rsidRPr="00BA6196">
        <w:rPr>
          <w:rFonts w:ascii="Times New Roman" w:hAnsi="Times New Roman"/>
          <w:color w:val="000000"/>
          <w:sz w:val="24"/>
          <w:szCs w:val="26"/>
        </w:rPr>
        <w:t>, E. M., Waxman, S.</w:t>
      </w:r>
      <w:r>
        <w:rPr>
          <w:rFonts w:ascii="Times New Roman" w:hAnsi="Times New Roman"/>
          <w:color w:val="000000"/>
          <w:sz w:val="24"/>
          <w:szCs w:val="26"/>
        </w:rPr>
        <w:t xml:space="preserve"> </w:t>
      </w:r>
      <w:r w:rsidRPr="00BA6196">
        <w:rPr>
          <w:rFonts w:ascii="Times New Roman" w:hAnsi="Times New Roman"/>
          <w:color w:val="000000"/>
          <w:sz w:val="24"/>
          <w:szCs w:val="26"/>
        </w:rPr>
        <w:t>R.</w:t>
      </w:r>
      <w:r>
        <w:rPr>
          <w:rFonts w:ascii="Times New Roman" w:hAnsi="Times New Roman"/>
          <w:color w:val="000000"/>
          <w:sz w:val="24"/>
          <w:szCs w:val="26"/>
        </w:rPr>
        <w:t>,</w:t>
      </w:r>
      <w:r w:rsidRPr="00BA6196">
        <w:rPr>
          <w:rFonts w:ascii="Times New Roman" w:hAnsi="Times New Roman"/>
          <w:color w:val="000000"/>
          <w:sz w:val="24"/>
          <w:szCs w:val="26"/>
        </w:rPr>
        <w:t xml:space="preserve"> &amp; </w:t>
      </w:r>
      <w:proofErr w:type="spellStart"/>
      <w:r w:rsidRPr="00BA6196">
        <w:rPr>
          <w:rFonts w:ascii="Times New Roman" w:hAnsi="Times New Roman"/>
          <w:color w:val="000000"/>
          <w:sz w:val="24"/>
          <w:szCs w:val="26"/>
        </w:rPr>
        <w:t>Medin</w:t>
      </w:r>
      <w:proofErr w:type="spellEnd"/>
      <w:r w:rsidRPr="00BA6196">
        <w:rPr>
          <w:rFonts w:ascii="Times New Roman" w:hAnsi="Times New Roman"/>
          <w:color w:val="000000"/>
          <w:sz w:val="24"/>
          <w:szCs w:val="26"/>
        </w:rPr>
        <w:t>, D.</w:t>
      </w:r>
      <w:r>
        <w:rPr>
          <w:rFonts w:ascii="Times New Roman" w:hAnsi="Times New Roman"/>
          <w:color w:val="000000"/>
          <w:sz w:val="24"/>
          <w:szCs w:val="26"/>
        </w:rPr>
        <w:t xml:space="preserve"> </w:t>
      </w:r>
      <w:r w:rsidRPr="00BA6196">
        <w:rPr>
          <w:rFonts w:ascii="Times New Roman" w:hAnsi="Times New Roman"/>
          <w:color w:val="000000"/>
          <w:sz w:val="24"/>
          <w:szCs w:val="26"/>
        </w:rPr>
        <w:t>L. (2008).</w:t>
      </w:r>
      <w:proofErr w:type="gramEnd"/>
      <w:r w:rsidRPr="00BA6196">
        <w:rPr>
          <w:rStyle w:val="apple-converted-space"/>
          <w:rFonts w:ascii="Times New Roman" w:hAnsi="Times New Roman"/>
          <w:color w:val="003300"/>
          <w:sz w:val="24"/>
          <w:szCs w:val="26"/>
        </w:rPr>
        <w:t> </w:t>
      </w:r>
      <w:r w:rsidR="001A0366">
        <w:rPr>
          <w:rFonts w:ascii="Times New Roman" w:hAnsi="Times New Roman"/>
          <w:sz w:val="24"/>
          <w:szCs w:val="26"/>
        </w:rPr>
        <w:t>Unmasking “alive</w:t>
      </w:r>
      <w:r w:rsidRPr="00660E97">
        <w:rPr>
          <w:rFonts w:ascii="Times New Roman" w:hAnsi="Times New Roman"/>
          <w:sz w:val="24"/>
          <w:szCs w:val="26"/>
        </w:rPr>
        <w:t>”</w:t>
      </w:r>
      <w:r w:rsidR="001A0366">
        <w:rPr>
          <w:rFonts w:ascii="Times New Roman" w:hAnsi="Times New Roman"/>
          <w:sz w:val="24"/>
          <w:szCs w:val="26"/>
        </w:rPr>
        <w:t>:</w:t>
      </w:r>
      <w:r w:rsidRPr="00660E97">
        <w:rPr>
          <w:rFonts w:ascii="Times New Roman" w:hAnsi="Times New Roman"/>
          <w:sz w:val="24"/>
          <w:szCs w:val="26"/>
        </w:rPr>
        <w:t xml:space="preserve"> Children’s</w:t>
      </w:r>
    </w:p>
    <w:p w:rsidR="00E1141D" w:rsidRPr="00BA6196" w:rsidRDefault="00E1141D" w:rsidP="00E1141D">
      <w:pPr>
        <w:pStyle w:val="style10"/>
        <w:spacing w:beforeLines="0" w:after="2" w:line="480" w:lineRule="auto"/>
        <w:ind w:left="720"/>
        <w:rPr>
          <w:rFonts w:ascii="Times New Roman" w:hAnsi="Times New Roman"/>
          <w:color w:val="000000"/>
          <w:sz w:val="24"/>
          <w:szCs w:val="26"/>
        </w:rPr>
      </w:pPr>
      <w:proofErr w:type="gramStart"/>
      <w:r w:rsidRPr="001A0366">
        <w:rPr>
          <w:rFonts w:ascii="Times New Roman" w:hAnsi="Times New Roman"/>
          <w:sz w:val="24"/>
          <w:szCs w:val="26"/>
        </w:rPr>
        <w:t>appreciation</w:t>
      </w:r>
      <w:proofErr w:type="gramEnd"/>
      <w:r w:rsidRPr="001A0366">
        <w:rPr>
          <w:rFonts w:ascii="Times New Roman" w:hAnsi="Times New Roman"/>
          <w:sz w:val="24"/>
          <w:szCs w:val="26"/>
        </w:rPr>
        <w:t xml:space="preserve"> of a concept linking all living things</w:t>
      </w:r>
      <w:r w:rsidRPr="00BA6196">
        <w:rPr>
          <w:rFonts w:ascii="Times New Roman" w:hAnsi="Times New Roman"/>
          <w:color w:val="000000"/>
          <w:sz w:val="24"/>
          <w:szCs w:val="26"/>
        </w:rPr>
        <w:t>.</w:t>
      </w:r>
      <w:r w:rsidRPr="00BA6196">
        <w:rPr>
          <w:rStyle w:val="apple-converted-space"/>
          <w:rFonts w:ascii="Times New Roman" w:hAnsi="Times New Roman"/>
          <w:color w:val="000000"/>
          <w:sz w:val="24"/>
          <w:szCs w:val="26"/>
        </w:rPr>
        <w:t> </w:t>
      </w:r>
      <w:proofErr w:type="gramStart"/>
      <w:r w:rsidR="00EC4107">
        <w:rPr>
          <w:rStyle w:val="Emphasis"/>
          <w:rFonts w:ascii="Times New Roman" w:hAnsi="Times New Roman"/>
          <w:color w:val="000000"/>
          <w:sz w:val="24"/>
          <w:szCs w:val="26"/>
        </w:rPr>
        <w:t xml:space="preserve">J. of </w:t>
      </w:r>
      <w:proofErr w:type="spellStart"/>
      <w:r w:rsidR="00EC4107">
        <w:rPr>
          <w:rStyle w:val="Emphasis"/>
          <w:rFonts w:ascii="Times New Roman" w:hAnsi="Times New Roman"/>
          <w:color w:val="000000"/>
          <w:sz w:val="24"/>
          <w:szCs w:val="26"/>
        </w:rPr>
        <w:t>Cogn</w:t>
      </w:r>
      <w:proofErr w:type="spellEnd"/>
      <w:r w:rsidR="00EC4107">
        <w:rPr>
          <w:rStyle w:val="Emphasis"/>
          <w:rFonts w:ascii="Times New Roman" w:hAnsi="Times New Roman"/>
          <w:color w:val="000000"/>
          <w:sz w:val="24"/>
          <w:szCs w:val="26"/>
        </w:rPr>
        <w:t>.</w:t>
      </w:r>
      <w:proofErr w:type="gramEnd"/>
      <w:r w:rsidR="00EC4107">
        <w:rPr>
          <w:rStyle w:val="Emphasis"/>
          <w:rFonts w:ascii="Times New Roman" w:hAnsi="Times New Roman"/>
          <w:color w:val="000000"/>
          <w:sz w:val="24"/>
          <w:szCs w:val="26"/>
        </w:rPr>
        <w:t xml:space="preserve"> </w:t>
      </w:r>
      <w:proofErr w:type="gramStart"/>
      <w:r w:rsidR="00EC4107">
        <w:rPr>
          <w:rStyle w:val="Emphasis"/>
          <w:rFonts w:ascii="Times New Roman" w:hAnsi="Times New Roman"/>
          <w:color w:val="000000"/>
          <w:sz w:val="24"/>
          <w:szCs w:val="26"/>
        </w:rPr>
        <w:t>and</w:t>
      </w:r>
      <w:proofErr w:type="gramEnd"/>
      <w:r w:rsidR="00EC4107">
        <w:rPr>
          <w:rStyle w:val="Emphasis"/>
          <w:rFonts w:ascii="Times New Roman" w:hAnsi="Times New Roman"/>
          <w:color w:val="000000"/>
          <w:sz w:val="24"/>
          <w:szCs w:val="26"/>
        </w:rPr>
        <w:t xml:space="preserve"> Dev</w:t>
      </w:r>
      <w:r w:rsidRPr="00BA6196">
        <w:rPr>
          <w:rStyle w:val="Emphasis"/>
          <w:rFonts w:ascii="Times New Roman" w:hAnsi="Times New Roman"/>
          <w:color w:val="000000"/>
          <w:sz w:val="24"/>
          <w:szCs w:val="26"/>
        </w:rPr>
        <w:t>.</w:t>
      </w:r>
      <w:r w:rsidR="00EC4107">
        <w:rPr>
          <w:rStyle w:val="Emphasis"/>
          <w:rFonts w:ascii="Times New Roman" w:hAnsi="Times New Roman"/>
          <w:color w:val="000000"/>
          <w:sz w:val="24"/>
          <w:szCs w:val="26"/>
        </w:rPr>
        <w:t>,</w:t>
      </w:r>
      <w:r w:rsidRPr="00BA6196">
        <w:rPr>
          <w:rStyle w:val="apple-converted-space"/>
          <w:rFonts w:ascii="Times New Roman" w:hAnsi="Times New Roman"/>
          <w:color w:val="000000"/>
          <w:sz w:val="24"/>
          <w:szCs w:val="26"/>
        </w:rPr>
        <w:t> </w:t>
      </w:r>
      <w:r w:rsidR="00EC4107" w:rsidRPr="001A0366">
        <w:rPr>
          <w:rFonts w:ascii="Times New Roman" w:hAnsi="Times New Roman"/>
          <w:i/>
          <w:color w:val="000000"/>
          <w:sz w:val="24"/>
          <w:szCs w:val="26"/>
        </w:rPr>
        <w:t>9</w:t>
      </w:r>
      <w:r w:rsidR="00EC4107" w:rsidRPr="00A737B1">
        <w:rPr>
          <w:rFonts w:ascii="Times New Roman" w:hAnsi="Times New Roman"/>
          <w:color w:val="000000"/>
          <w:sz w:val="24"/>
          <w:szCs w:val="26"/>
        </w:rPr>
        <w:t>(4)</w:t>
      </w:r>
      <w:r w:rsidR="00EC4107">
        <w:rPr>
          <w:rFonts w:ascii="Times New Roman" w:hAnsi="Times New Roman"/>
          <w:color w:val="000000"/>
          <w:sz w:val="24"/>
          <w:szCs w:val="26"/>
        </w:rPr>
        <w:t xml:space="preserve">, </w:t>
      </w:r>
      <w:r w:rsidRPr="00BA6196">
        <w:rPr>
          <w:rFonts w:ascii="Times New Roman" w:hAnsi="Times New Roman"/>
          <w:color w:val="000000"/>
          <w:sz w:val="24"/>
          <w:szCs w:val="26"/>
        </w:rPr>
        <w:t>461–473.</w:t>
      </w:r>
    </w:p>
    <w:p w:rsidR="002342A0" w:rsidRDefault="00E1141D" w:rsidP="002342A0">
      <w:pPr>
        <w:spacing w:line="480" w:lineRule="auto"/>
      </w:pPr>
      <w:proofErr w:type="spellStart"/>
      <w:proofErr w:type="gramStart"/>
      <w:r w:rsidRPr="00BA6196">
        <w:t>Leddon</w:t>
      </w:r>
      <w:proofErr w:type="spellEnd"/>
      <w:r w:rsidRPr="00BA6196">
        <w:t>, E.</w:t>
      </w:r>
      <w:r>
        <w:t xml:space="preserve"> </w:t>
      </w:r>
      <w:r w:rsidRPr="00BA6196">
        <w:t>M., Waxman, S.</w:t>
      </w:r>
      <w:r>
        <w:t xml:space="preserve"> R., &amp; </w:t>
      </w:r>
      <w:proofErr w:type="spellStart"/>
      <w:r>
        <w:t>Medin</w:t>
      </w:r>
      <w:proofErr w:type="spellEnd"/>
      <w:r>
        <w:t xml:space="preserve">, </w:t>
      </w:r>
      <w:r w:rsidR="002342A0">
        <w:t xml:space="preserve">D. L. </w:t>
      </w:r>
      <w:r>
        <w:t>(in press</w:t>
      </w:r>
      <w:r w:rsidRPr="00BA6196">
        <w:t>).</w:t>
      </w:r>
      <w:proofErr w:type="gramEnd"/>
      <w:r w:rsidRPr="00BA6196">
        <w:t xml:space="preserve"> What does it mean to 'live' and </w:t>
      </w:r>
    </w:p>
    <w:p w:rsidR="002342A0" w:rsidRDefault="00E1141D" w:rsidP="002342A0">
      <w:pPr>
        <w:spacing w:line="480" w:lineRule="auto"/>
        <w:ind w:firstLine="720"/>
      </w:pPr>
      <w:r w:rsidRPr="00BA6196">
        <w:t>'</w:t>
      </w:r>
      <w:proofErr w:type="gramStart"/>
      <w:r w:rsidRPr="00BA6196">
        <w:t>die</w:t>
      </w:r>
      <w:proofErr w:type="gramEnd"/>
      <w:r w:rsidRPr="00BA6196">
        <w:t xml:space="preserve">'? </w:t>
      </w:r>
      <w:r w:rsidRPr="006B4673">
        <w:t xml:space="preserve">A cross-linguistic analysis of parent-child conversations in English and </w:t>
      </w:r>
    </w:p>
    <w:p w:rsidR="00B57E53" w:rsidRPr="00C24F37" w:rsidRDefault="00E1141D" w:rsidP="00C24F37">
      <w:pPr>
        <w:spacing w:line="480" w:lineRule="auto"/>
        <w:ind w:firstLine="720"/>
        <w:rPr>
          <w:i/>
        </w:rPr>
      </w:pPr>
      <w:proofErr w:type="gramStart"/>
      <w:r w:rsidRPr="00C24F37">
        <w:t>Indonesian.</w:t>
      </w:r>
      <w:proofErr w:type="gramEnd"/>
      <w:r w:rsidRPr="00C24F37">
        <w:t> </w:t>
      </w:r>
      <w:proofErr w:type="gramStart"/>
      <w:r w:rsidR="00EC4107" w:rsidRPr="00C24F37">
        <w:rPr>
          <w:i/>
        </w:rPr>
        <w:t>British J. of Dev.</w:t>
      </w:r>
      <w:r w:rsidR="009268BD" w:rsidRPr="00C24F37">
        <w:rPr>
          <w:i/>
        </w:rPr>
        <w:t xml:space="preserve"> Psychol.</w:t>
      </w:r>
      <w:proofErr w:type="gramEnd"/>
    </w:p>
    <w:p w:rsidR="008F4CE3" w:rsidRDefault="00B527A0" w:rsidP="008F4CE3">
      <w:pPr>
        <w:spacing w:line="480" w:lineRule="auto"/>
        <w:rPr>
          <w:color w:val="000000"/>
        </w:rPr>
      </w:pPr>
      <w:proofErr w:type="spellStart"/>
      <w:r w:rsidRPr="00B527A0">
        <w:rPr>
          <w:color w:val="000000"/>
        </w:rPr>
        <w:t>Leddon</w:t>
      </w:r>
      <w:proofErr w:type="spellEnd"/>
      <w:r w:rsidRPr="00B527A0">
        <w:rPr>
          <w:color w:val="000000"/>
        </w:rPr>
        <w:t xml:space="preserve">, E.M., Waxman, S.R., </w:t>
      </w:r>
      <w:proofErr w:type="spellStart"/>
      <w:r w:rsidRPr="00B527A0">
        <w:rPr>
          <w:color w:val="000000"/>
        </w:rPr>
        <w:t>Medin</w:t>
      </w:r>
      <w:proofErr w:type="spellEnd"/>
      <w:r w:rsidRPr="00B527A0">
        <w:rPr>
          <w:color w:val="000000"/>
        </w:rPr>
        <w:t>, D.L., Ba</w:t>
      </w:r>
      <w:r w:rsidR="00C24F37">
        <w:rPr>
          <w:color w:val="000000"/>
        </w:rPr>
        <w:t xml:space="preserve">ng, M., &amp; </w:t>
      </w:r>
      <w:proofErr w:type="spellStart"/>
      <w:r w:rsidR="00C24F37">
        <w:rPr>
          <w:color w:val="000000"/>
        </w:rPr>
        <w:t>Washinawatok</w:t>
      </w:r>
      <w:proofErr w:type="spellEnd"/>
      <w:r w:rsidR="00C24F37">
        <w:rPr>
          <w:color w:val="000000"/>
        </w:rPr>
        <w:t>, K. (</w:t>
      </w:r>
      <w:r w:rsidR="008F4CE3">
        <w:rPr>
          <w:color w:val="000000"/>
        </w:rPr>
        <w:t xml:space="preserve">under </w:t>
      </w:r>
    </w:p>
    <w:p w:rsidR="008F4CE3" w:rsidRDefault="008F4CE3" w:rsidP="008F4CE3">
      <w:pPr>
        <w:spacing w:line="480" w:lineRule="auto"/>
        <w:ind w:firstLine="720"/>
        <w:rPr>
          <w:color w:val="000000"/>
        </w:rPr>
      </w:pPr>
      <w:proofErr w:type="gramStart"/>
      <w:r>
        <w:rPr>
          <w:color w:val="000000"/>
        </w:rPr>
        <w:t>review</w:t>
      </w:r>
      <w:proofErr w:type="gramEnd"/>
      <w:r w:rsidR="00B527A0" w:rsidRPr="00B527A0">
        <w:rPr>
          <w:color w:val="000000"/>
        </w:rPr>
        <w:t xml:space="preserve">). </w:t>
      </w:r>
      <w:proofErr w:type="gramStart"/>
      <w:r w:rsidR="00B527A0" w:rsidRPr="00B527A0">
        <w:rPr>
          <w:color w:val="000000"/>
        </w:rPr>
        <w:t>One animal among many?</w:t>
      </w:r>
      <w:proofErr w:type="gramEnd"/>
      <w:r w:rsidR="00B527A0" w:rsidRPr="00B527A0">
        <w:rPr>
          <w:color w:val="000000"/>
        </w:rPr>
        <w:t xml:space="preserve"> Children’s understanding of the relation </w:t>
      </w:r>
    </w:p>
    <w:p w:rsidR="000C4621" w:rsidRDefault="00B527A0">
      <w:pPr>
        <w:spacing w:line="480" w:lineRule="auto"/>
        <w:ind w:firstLine="720"/>
        <w:rPr>
          <w:color w:val="000000"/>
        </w:rPr>
      </w:pPr>
      <w:proofErr w:type="gramStart"/>
      <w:r w:rsidRPr="00B527A0">
        <w:rPr>
          <w:color w:val="000000"/>
        </w:rPr>
        <w:t>between</w:t>
      </w:r>
      <w:proofErr w:type="gramEnd"/>
      <w:r w:rsidRPr="00B527A0">
        <w:rPr>
          <w:color w:val="000000"/>
        </w:rPr>
        <w:t xml:space="preserve"> humans and nonhuman animals. </w:t>
      </w:r>
    </w:p>
    <w:p w:rsidR="00E1141D" w:rsidRPr="00BA6196" w:rsidRDefault="00E1141D" w:rsidP="00C24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C24F37">
        <w:rPr>
          <w:rFonts w:cs="Arial Narrow"/>
          <w:szCs w:val="22"/>
        </w:rPr>
        <w:t>Leslie, A. M. (</w:t>
      </w:r>
      <w:r w:rsidRPr="00BA6196">
        <w:rPr>
          <w:rFonts w:cs="Arial Narrow"/>
          <w:szCs w:val="22"/>
        </w:rPr>
        <w:t xml:space="preserve">1994). </w:t>
      </w:r>
      <w:proofErr w:type="spellStart"/>
      <w:r w:rsidRPr="00BA6196">
        <w:rPr>
          <w:rFonts w:cs="Arial Narrow"/>
          <w:szCs w:val="22"/>
        </w:rPr>
        <w:t>ToMM</w:t>
      </w:r>
      <w:proofErr w:type="spellEnd"/>
      <w:r w:rsidRPr="00BA6196">
        <w:rPr>
          <w:rFonts w:cs="Arial Narrow"/>
          <w:szCs w:val="22"/>
        </w:rPr>
        <w:t xml:space="preserve">, </w:t>
      </w:r>
      <w:proofErr w:type="spellStart"/>
      <w:r w:rsidRPr="00BA6196">
        <w:rPr>
          <w:rFonts w:cs="Arial Narrow"/>
          <w:szCs w:val="22"/>
        </w:rPr>
        <w:t>ToBY</w:t>
      </w:r>
      <w:proofErr w:type="spellEnd"/>
      <w:r w:rsidRPr="00BA6196">
        <w:rPr>
          <w:rFonts w:cs="Arial Narrow"/>
          <w:szCs w:val="22"/>
        </w:rPr>
        <w:t xml:space="preserve">, and Agency: Core architecture and domain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i/>
          <w:szCs w:val="22"/>
        </w:rPr>
      </w:pPr>
      <w:r w:rsidRPr="00BA6196">
        <w:rPr>
          <w:rFonts w:cs="Arial Narrow"/>
          <w:szCs w:val="22"/>
        </w:rPr>
        <w:tab/>
      </w:r>
      <w:proofErr w:type="gramStart"/>
      <w:r w:rsidRPr="00BA6196">
        <w:rPr>
          <w:rFonts w:cs="Arial Narrow"/>
          <w:szCs w:val="22"/>
        </w:rPr>
        <w:t>specificity</w:t>
      </w:r>
      <w:proofErr w:type="gramEnd"/>
      <w:r w:rsidRPr="00BA6196">
        <w:rPr>
          <w:rFonts w:cs="Arial Narrow"/>
          <w:szCs w:val="22"/>
        </w:rPr>
        <w:t xml:space="preserve">. In L. A. </w:t>
      </w:r>
      <w:proofErr w:type="spellStart"/>
      <w:r w:rsidRPr="00BA6196">
        <w:rPr>
          <w:rFonts w:cs="Arial Narrow"/>
          <w:szCs w:val="22"/>
        </w:rPr>
        <w:t>Hirschfeld</w:t>
      </w:r>
      <w:proofErr w:type="spellEnd"/>
      <w:r w:rsidRPr="00BA6196">
        <w:rPr>
          <w:rFonts w:cs="Arial Narrow"/>
          <w:szCs w:val="22"/>
        </w:rPr>
        <w:t xml:space="preserve"> &amp; S. A. </w:t>
      </w:r>
      <w:proofErr w:type="spellStart"/>
      <w:r w:rsidRPr="00BA6196">
        <w:rPr>
          <w:rFonts w:cs="Arial Narrow"/>
          <w:szCs w:val="22"/>
        </w:rPr>
        <w:t>Gelman</w:t>
      </w:r>
      <w:proofErr w:type="spellEnd"/>
      <w:r w:rsidRPr="00BA6196">
        <w:rPr>
          <w:rFonts w:cs="Arial Narrow"/>
          <w:szCs w:val="22"/>
        </w:rPr>
        <w:t xml:space="preserve"> (Eds.), </w:t>
      </w:r>
      <w:proofErr w:type="gramStart"/>
      <w:r w:rsidRPr="00BA6196">
        <w:rPr>
          <w:rFonts w:cs="Arial Narrow"/>
          <w:i/>
          <w:szCs w:val="22"/>
        </w:rPr>
        <w:t>Mapping</w:t>
      </w:r>
      <w:proofErr w:type="gramEnd"/>
      <w:r w:rsidRPr="00BA6196">
        <w:rPr>
          <w:rFonts w:cs="Arial Narrow"/>
          <w:i/>
          <w:szCs w:val="22"/>
        </w:rPr>
        <w:t xml:space="preserve"> the mind: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BA6196">
        <w:rPr>
          <w:rFonts w:cs="Arial Narrow"/>
          <w:i/>
          <w:szCs w:val="22"/>
        </w:rPr>
        <w:tab/>
      </w:r>
      <w:proofErr w:type="gramStart"/>
      <w:r w:rsidRPr="00BA6196">
        <w:rPr>
          <w:rFonts w:cs="Arial Narrow"/>
          <w:i/>
          <w:szCs w:val="22"/>
        </w:rPr>
        <w:t xml:space="preserve">Domain specificity in cognition and culture </w:t>
      </w:r>
      <w:r w:rsidRPr="00BA6196">
        <w:rPr>
          <w:rFonts w:cs="Arial Narrow"/>
          <w:szCs w:val="22"/>
        </w:rPr>
        <w:t>(pp. 119-148).</w:t>
      </w:r>
      <w:proofErr w:type="gramEnd"/>
      <w:r w:rsidRPr="00BA6196">
        <w:rPr>
          <w:rFonts w:cs="Arial Narrow"/>
          <w:szCs w:val="22"/>
        </w:rPr>
        <w:t xml:space="preserve"> New York: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i/>
          <w:szCs w:val="22"/>
        </w:rPr>
      </w:pPr>
      <w:r w:rsidRPr="00BA6196">
        <w:rPr>
          <w:rFonts w:cs="Arial Narrow"/>
          <w:szCs w:val="22"/>
        </w:rPr>
        <w:tab/>
      </w:r>
      <w:proofErr w:type="gramStart"/>
      <w:r w:rsidRPr="00BA6196">
        <w:rPr>
          <w:rFonts w:cs="Arial Narrow"/>
          <w:szCs w:val="22"/>
        </w:rPr>
        <w:t>Cambridge University Press.</w:t>
      </w:r>
      <w:proofErr w:type="gramEnd"/>
    </w:p>
    <w:p w:rsidR="00E1141D" w:rsidRPr="00BA6196" w:rsidRDefault="00E1141D" w:rsidP="00E1141D">
      <w:pPr>
        <w:spacing w:line="480" w:lineRule="auto"/>
      </w:pPr>
      <w:proofErr w:type="spellStart"/>
      <w:proofErr w:type="gramStart"/>
      <w:r w:rsidRPr="00BA6196">
        <w:t>Luo</w:t>
      </w:r>
      <w:proofErr w:type="spellEnd"/>
      <w:r w:rsidRPr="00BA6196">
        <w:t xml:space="preserve">, Y., Kauffman, L., &amp; </w:t>
      </w:r>
      <w:proofErr w:type="spellStart"/>
      <w:r w:rsidRPr="00BA6196">
        <w:t>Baillargeon</w:t>
      </w:r>
      <w:proofErr w:type="spellEnd"/>
      <w:r w:rsidRPr="00BA6196">
        <w:t>, R. (2009).</w:t>
      </w:r>
      <w:proofErr w:type="gramEnd"/>
      <w:r w:rsidRPr="00BA6196">
        <w:t xml:space="preserve"> Young infants’ reasoning about </w:t>
      </w:r>
    </w:p>
    <w:p w:rsidR="00E1141D" w:rsidRPr="00BA6196" w:rsidRDefault="00E1141D" w:rsidP="00E1141D">
      <w:pPr>
        <w:spacing w:line="480" w:lineRule="auto"/>
        <w:ind w:firstLine="720"/>
      </w:pPr>
      <w:proofErr w:type="gramStart"/>
      <w:r w:rsidRPr="00BA6196">
        <w:t>physical</w:t>
      </w:r>
      <w:proofErr w:type="gramEnd"/>
      <w:r w:rsidRPr="00BA6196">
        <w:t xml:space="preserve"> events involving inert and self-propelled objects. </w:t>
      </w:r>
      <w:proofErr w:type="spellStart"/>
      <w:proofErr w:type="gramStart"/>
      <w:r w:rsidRPr="00BA6196">
        <w:rPr>
          <w:i/>
        </w:rPr>
        <w:t>Cogn</w:t>
      </w:r>
      <w:proofErr w:type="spellEnd"/>
      <w:r w:rsidRPr="00BA6196">
        <w:t>.</w:t>
      </w:r>
      <w:r w:rsidR="00EC4107">
        <w:t>,</w:t>
      </w:r>
      <w:proofErr w:type="gramEnd"/>
      <w:r w:rsidR="00EC4107">
        <w:t xml:space="preserve"> </w:t>
      </w:r>
      <w:r w:rsidR="00EC4107" w:rsidRPr="00EC4107">
        <w:rPr>
          <w:i/>
        </w:rPr>
        <w:t>58</w:t>
      </w:r>
      <w:r w:rsidR="00EC4107" w:rsidRPr="00A737B1">
        <w:t>(4)</w:t>
      </w:r>
      <w:r w:rsidR="00EC4107">
        <w:t>, 441-486.</w:t>
      </w:r>
    </w:p>
    <w:p w:rsidR="00E1141D" w:rsidRPr="00BA6196" w:rsidRDefault="00E1141D" w:rsidP="00E1141D">
      <w:pPr>
        <w:spacing w:line="480" w:lineRule="auto"/>
      </w:pPr>
      <w:proofErr w:type="gramStart"/>
      <w:r w:rsidRPr="00BA6196">
        <w:lastRenderedPageBreak/>
        <w:t>Mas</w:t>
      </w:r>
      <w:r>
        <w:t>sey, C., &amp;</w:t>
      </w:r>
      <w:r w:rsidRPr="00BA6196">
        <w:t xml:space="preserve"> </w:t>
      </w:r>
      <w:proofErr w:type="spellStart"/>
      <w:r w:rsidRPr="00BA6196">
        <w:t>Gelman</w:t>
      </w:r>
      <w:proofErr w:type="spellEnd"/>
      <w:r w:rsidRPr="00BA6196">
        <w:t>, R. (1988).</w:t>
      </w:r>
      <w:proofErr w:type="gramEnd"/>
      <w:r w:rsidRPr="00BA6196">
        <w:t xml:space="preserve"> Preschoolers’ ability to decide whether a </w:t>
      </w:r>
    </w:p>
    <w:p w:rsidR="00E1141D" w:rsidRPr="00BA6196" w:rsidRDefault="00E1141D" w:rsidP="00E1141D">
      <w:pPr>
        <w:spacing w:line="480" w:lineRule="auto"/>
        <w:ind w:left="720"/>
      </w:pPr>
      <w:proofErr w:type="gramStart"/>
      <w:r w:rsidRPr="00BA6196">
        <w:t>photographed</w:t>
      </w:r>
      <w:proofErr w:type="gramEnd"/>
      <w:r w:rsidRPr="00BA6196">
        <w:t xml:space="preserve"> unfamiliar object can move itself. </w:t>
      </w:r>
      <w:r w:rsidR="00EC4107">
        <w:rPr>
          <w:i/>
        </w:rPr>
        <w:t>Dev.</w:t>
      </w:r>
      <w:r w:rsidR="009268BD">
        <w:rPr>
          <w:i/>
        </w:rPr>
        <w:t xml:space="preserve"> Psychol.</w:t>
      </w:r>
      <w:r w:rsidRPr="00BA6196">
        <w:t xml:space="preserve">, </w:t>
      </w:r>
      <w:r w:rsidRPr="00BA6196">
        <w:rPr>
          <w:i/>
        </w:rPr>
        <w:t>24</w:t>
      </w:r>
      <w:r w:rsidRPr="00A737B1">
        <w:t>(3),</w:t>
      </w:r>
      <w:r w:rsidRPr="00BA6196">
        <w:t xml:space="preserve"> 307-317</w:t>
      </w:r>
      <w:r w:rsidR="00891F28">
        <w:t>.</w:t>
      </w:r>
    </w:p>
    <w:p w:rsidR="00E1141D" w:rsidRPr="00BA6196" w:rsidRDefault="00E1141D" w:rsidP="00E1141D">
      <w:pPr>
        <w:spacing w:line="480" w:lineRule="auto"/>
      </w:pPr>
      <w:proofErr w:type="gramStart"/>
      <w:r w:rsidRPr="00BA6196">
        <w:t>Newman, G.</w:t>
      </w:r>
      <w:r>
        <w:t xml:space="preserve"> </w:t>
      </w:r>
      <w:r w:rsidRPr="00BA6196">
        <w:t xml:space="preserve">E., </w:t>
      </w:r>
      <w:proofErr w:type="spellStart"/>
      <w:r w:rsidRPr="00BA6196">
        <w:t>Keil</w:t>
      </w:r>
      <w:proofErr w:type="spellEnd"/>
      <w:r w:rsidRPr="00BA6196">
        <w:t>, F.</w:t>
      </w:r>
      <w:r>
        <w:t xml:space="preserve"> </w:t>
      </w:r>
      <w:r w:rsidRPr="00BA6196">
        <w:t xml:space="preserve">C., </w:t>
      </w:r>
      <w:proofErr w:type="spellStart"/>
      <w:r w:rsidRPr="00BA6196">
        <w:t>Kuhlmeier</w:t>
      </w:r>
      <w:proofErr w:type="spellEnd"/>
      <w:r w:rsidRPr="00BA6196">
        <w:t>, V.</w:t>
      </w:r>
      <w:r>
        <w:t xml:space="preserve"> </w:t>
      </w:r>
      <w:r w:rsidRPr="00BA6196">
        <w:t>A., &amp; Wynn, K. (2010).</w:t>
      </w:r>
      <w:proofErr w:type="gramEnd"/>
      <w:r w:rsidRPr="00BA6196">
        <w:t xml:space="preserve"> Early understandings</w:t>
      </w:r>
    </w:p>
    <w:p w:rsidR="00E1141D" w:rsidRPr="00C26249" w:rsidRDefault="00E1141D" w:rsidP="00E1141D">
      <w:pPr>
        <w:spacing w:line="480" w:lineRule="auto"/>
        <w:ind w:left="720"/>
        <w:rPr>
          <w:i/>
          <w:iCs/>
        </w:rPr>
      </w:pPr>
      <w:proofErr w:type="gramStart"/>
      <w:r w:rsidRPr="00C26249">
        <w:t>of</w:t>
      </w:r>
      <w:proofErr w:type="gramEnd"/>
      <w:r w:rsidRPr="00C26249">
        <w:t xml:space="preserve"> the link between agents and order. </w:t>
      </w:r>
      <w:r w:rsidR="00EC4107">
        <w:rPr>
          <w:i/>
          <w:iCs/>
        </w:rPr>
        <w:t>Proc. of the Nat</w:t>
      </w:r>
      <w:r w:rsidRPr="00C26249">
        <w:rPr>
          <w:i/>
          <w:iCs/>
        </w:rPr>
        <w:t>l</w:t>
      </w:r>
      <w:r w:rsidR="00EC4107">
        <w:rPr>
          <w:i/>
          <w:iCs/>
        </w:rPr>
        <w:t>. Acad. of Sci.</w:t>
      </w:r>
      <w:r w:rsidRPr="00C26249">
        <w:rPr>
          <w:i/>
          <w:iCs/>
        </w:rPr>
        <w:t>, 107</w:t>
      </w:r>
      <w:r w:rsidRPr="00C26249">
        <w:t>, 17140-17145.</w:t>
      </w:r>
    </w:p>
    <w:p w:rsidR="00E1141D" w:rsidRPr="00C26249" w:rsidRDefault="00E1141D" w:rsidP="00E1141D">
      <w:pPr>
        <w:spacing w:line="480" w:lineRule="auto"/>
      </w:pPr>
      <w:r w:rsidRPr="00C26249">
        <w:rPr>
          <w:lang w:val="nl-NL"/>
        </w:rPr>
        <w:t xml:space="preserve">Opfer, J. E., &amp; Gelman, S. A. (2010). </w:t>
      </w:r>
      <w:proofErr w:type="gramStart"/>
      <w:r w:rsidRPr="00C26249">
        <w:t>Development of the animate-inanimate distinction.</w:t>
      </w:r>
      <w:proofErr w:type="gramEnd"/>
      <w:r w:rsidRPr="00C26249">
        <w:t xml:space="preserve"> </w:t>
      </w:r>
    </w:p>
    <w:p w:rsidR="00E1141D" w:rsidRPr="00C26249" w:rsidRDefault="00E1141D" w:rsidP="00E1141D">
      <w:pPr>
        <w:spacing w:line="480" w:lineRule="auto"/>
        <w:ind w:left="720"/>
        <w:rPr>
          <w:sz w:val="20"/>
          <w:szCs w:val="20"/>
        </w:rPr>
      </w:pPr>
      <w:r w:rsidRPr="00C26249">
        <w:t xml:space="preserve">In U. </w:t>
      </w:r>
      <w:proofErr w:type="spellStart"/>
      <w:r w:rsidRPr="00C26249">
        <w:t>Goswami</w:t>
      </w:r>
      <w:proofErr w:type="spellEnd"/>
      <w:r w:rsidRPr="00C26249">
        <w:t xml:space="preserve"> (Ed.)</w:t>
      </w:r>
      <w:proofErr w:type="gramStart"/>
      <w:r w:rsidRPr="00C26249">
        <w:t>,</w:t>
      </w:r>
      <w:r w:rsidRPr="00C26249">
        <w:rPr>
          <w:i/>
        </w:rPr>
        <w:t>Wiley</w:t>
      </w:r>
      <w:proofErr w:type="gramEnd"/>
      <w:r w:rsidRPr="00C26249">
        <w:rPr>
          <w:i/>
        </w:rPr>
        <w:t>-Blackwell Handbook of Childhood Cognitive Development </w:t>
      </w:r>
      <w:r w:rsidRPr="00C26249">
        <w:t>(pp. 213 - 238).</w:t>
      </w:r>
    </w:p>
    <w:p w:rsidR="00E1141D" w:rsidRPr="00BA6196" w:rsidRDefault="00E1141D" w:rsidP="00E1141D">
      <w:pPr>
        <w:spacing w:line="480" w:lineRule="auto"/>
      </w:pPr>
      <w:proofErr w:type="spellStart"/>
      <w:proofErr w:type="gramStart"/>
      <w:r w:rsidRPr="00BA6196">
        <w:t>Pauen</w:t>
      </w:r>
      <w:proofErr w:type="spellEnd"/>
      <w:r w:rsidRPr="00BA6196">
        <w:t xml:space="preserve">, S., &amp; </w:t>
      </w:r>
      <w:proofErr w:type="spellStart"/>
      <w:r w:rsidRPr="00BA6196">
        <w:t>Trauble</w:t>
      </w:r>
      <w:proofErr w:type="spellEnd"/>
      <w:r w:rsidRPr="00BA6196">
        <w:t>, B. (2009).</w:t>
      </w:r>
      <w:proofErr w:type="gramEnd"/>
      <w:r w:rsidRPr="00BA6196">
        <w:t xml:space="preserve"> How 7-month-olds interpret ambiguous motion </w:t>
      </w:r>
    </w:p>
    <w:p w:rsidR="00E1141D" w:rsidRPr="00BA6196" w:rsidRDefault="00E1141D" w:rsidP="00E1141D">
      <w:pPr>
        <w:spacing w:line="480" w:lineRule="auto"/>
        <w:ind w:firstLine="720"/>
      </w:pPr>
      <w:proofErr w:type="gramStart"/>
      <w:r w:rsidRPr="00BA6196">
        <w:t>events</w:t>
      </w:r>
      <w:proofErr w:type="gramEnd"/>
      <w:r w:rsidRPr="00BA6196">
        <w:t xml:space="preserve">: Category-based reasoning in infancy. </w:t>
      </w:r>
      <w:proofErr w:type="spellStart"/>
      <w:proofErr w:type="gramStart"/>
      <w:r w:rsidR="00EC4107">
        <w:rPr>
          <w:i/>
        </w:rPr>
        <w:t>Cogn</w:t>
      </w:r>
      <w:proofErr w:type="spellEnd"/>
      <w:r w:rsidR="00EC4107">
        <w:rPr>
          <w:i/>
        </w:rPr>
        <w:t>.</w:t>
      </w:r>
      <w:proofErr w:type="gramEnd"/>
      <w:r w:rsidR="009268BD">
        <w:rPr>
          <w:i/>
        </w:rPr>
        <w:t xml:space="preserve"> Psychol.</w:t>
      </w:r>
      <w:r w:rsidRPr="00BA6196">
        <w:rPr>
          <w:i/>
        </w:rPr>
        <w:t>, 59</w:t>
      </w:r>
      <w:r w:rsidRPr="00A737B1">
        <w:t>(3)</w:t>
      </w:r>
      <w:r w:rsidRPr="00BA6196">
        <w:rPr>
          <w:i/>
        </w:rPr>
        <w:t>,</w:t>
      </w:r>
      <w:r w:rsidRPr="00BA6196">
        <w:t xml:space="preserve"> </w:t>
      </w:r>
    </w:p>
    <w:p w:rsidR="00E1141D" w:rsidRPr="00BA6196" w:rsidRDefault="00E1141D" w:rsidP="00E1141D">
      <w:pPr>
        <w:spacing w:line="480" w:lineRule="auto"/>
        <w:ind w:left="720"/>
      </w:pPr>
      <w:proofErr w:type="gramStart"/>
      <w:r w:rsidRPr="00BA6196">
        <w:t>275-295.</w:t>
      </w:r>
      <w:proofErr w:type="gramEnd"/>
    </w:p>
    <w:p w:rsidR="00E1141D" w:rsidRPr="00BA6196" w:rsidRDefault="00E1141D" w:rsidP="00E1141D">
      <w:pPr>
        <w:spacing w:line="480" w:lineRule="auto"/>
      </w:pPr>
      <w:r w:rsidRPr="00BA6196">
        <w:t xml:space="preserve">Quinn, P. C. (2004). Is the asymmetry in young infants' categorization of </w:t>
      </w:r>
      <w:proofErr w:type="gramStart"/>
      <w:r w:rsidRPr="00BA6196">
        <w:t>humans</w:t>
      </w:r>
      <w:proofErr w:type="gramEnd"/>
      <w:r w:rsidRPr="00BA6196">
        <w:t xml:space="preserve"> </w:t>
      </w:r>
    </w:p>
    <w:p w:rsidR="00E1141D" w:rsidRPr="00BA6196" w:rsidRDefault="00E1141D" w:rsidP="00E1141D">
      <w:pPr>
        <w:spacing w:line="480" w:lineRule="auto"/>
        <w:ind w:left="720"/>
      </w:pPr>
      <w:proofErr w:type="gramStart"/>
      <w:r w:rsidRPr="00BA6196">
        <w:t>versus</w:t>
      </w:r>
      <w:proofErr w:type="gramEnd"/>
      <w:r w:rsidRPr="00BA6196">
        <w:t xml:space="preserve"> nonhuman animals based on head, body, or global Gestalt Information? </w:t>
      </w:r>
      <w:proofErr w:type="spellStart"/>
      <w:proofErr w:type="gramStart"/>
      <w:r w:rsidR="00EC4107">
        <w:rPr>
          <w:i/>
        </w:rPr>
        <w:t>Psychon</w:t>
      </w:r>
      <w:proofErr w:type="spellEnd"/>
      <w:r w:rsidR="00EC4107">
        <w:rPr>
          <w:i/>
        </w:rPr>
        <w:t>.</w:t>
      </w:r>
      <w:proofErr w:type="gramEnd"/>
      <w:r w:rsidRPr="00BA6196">
        <w:rPr>
          <w:i/>
        </w:rPr>
        <w:t xml:space="preserve"> </w:t>
      </w:r>
      <w:r w:rsidR="00EC4107">
        <w:rPr>
          <w:i/>
        </w:rPr>
        <w:t xml:space="preserve">Bull. </w:t>
      </w:r>
      <w:proofErr w:type="gramStart"/>
      <w:r w:rsidR="00EC4107">
        <w:rPr>
          <w:i/>
        </w:rPr>
        <w:t>&amp; Rev.</w:t>
      </w:r>
      <w:r w:rsidRPr="00BA6196">
        <w:rPr>
          <w:i/>
        </w:rPr>
        <w:t>, 11</w:t>
      </w:r>
      <w:r w:rsidRPr="00BA6196">
        <w:t>, 92-97.</w:t>
      </w:r>
      <w:proofErr w:type="gramEnd"/>
    </w:p>
    <w:p w:rsidR="00E1141D" w:rsidRPr="00BA6196" w:rsidRDefault="00E1141D" w:rsidP="00E1141D">
      <w:pPr>
        <w:spacing w:line="480" w:lineRule="auto"/>
        <w:rPr>
          <w:bCs/>
        </w:rPr>
      </w:pPr>
      <w:proofErr w:type="gramStart"/>
      <w:r w:rsidRPr="00BA6196">
        <w:t>Quinn</w:t>
      </w:r>
      <w:r w:rsidR="00183B41">
        <w:t>,</w:t>
      </w:r>
      <w:r w:rsidRPr="00BA6196">
        <w:t xml:space="preserve"> P</w:t>
      </w:r>
      <w:r w:rsidR="00891F28">
        <w:t>.</w:t>
      </w:r>
      <w:r w:rsidRPr="00BA6196">
        <w:t xml:space="preserve"> C., &amp; </w:t>
      </w:r>
      <w:proofErr w:type="spellStart"/>
      <w:r w:rsidRPr="00BA6196">
        <w:t>Eimas</w:t>
      </w:r>
      <w:proofErr w:type="spellEnd"/>
      <w:r w:rsidRPr="00BA6196">
        <w:t xml:space="preserve"> P. D. (1998).</w:t>
      </w:r>
      <w:proofErr w:type="gramEnd"/>
      <w:r w:rsidR="004639F2">
        <w:t xml:space="preserve"> </w:t>
      </w:r>
      <w:r w:rsidRPr="00BA6196">
        <w:rPr>
          <w:bCs/>
        </w:rPr>
        <w:t xml:space="preserve">Evidence for a global categorical </w:t>
      </w:r>
    </w:p>
    <w:p w:rsidR="00D858EC" w:rsidRDefault="00E1141D" w:rsidP="00E1141D">
      <w:pPr>
        <w:spacing w:line="480" w:lineRule="auto"/>
        <w:ind w:left="720"/>
      </w:pPr>
      <w:proofErr w:type="gramStart"/>
      <w:r w:rsidRPr="00BA6196">
        <w:rPr>
          <w:bCs/>
        </w:rPr>
        <w:t>representation</w:t>
      </w:r>
      <w:proofErr w:type="gramEnd"/>
      <w:r w:rsidRPr="00BA6196">
        <w:rPr>
          <w:bCs/>
        </w:rPr>
        <w:t xml:space="preserve"> of humans by young infants.</w:t>
      </w:r>
      <w:r w:rsidRPr="00BA6196">
        <w:t xml:space="preserve"> </w:t>
      </w:r>
      <w:proofErr w:type="gramStart"/>
      <w:r w:rsidR="00EC4107">
        <w:rPr>
          <w:i/>
        </w:rPr>
        <w:t>J.</w:t>
      </w:r>
      <w:r w:rsidRPr="00BA6196">
        <w:rPr>
          <w:i/>
        </w:rPr>
        <w:t xml:space="preserve"> </w:t>
      </w:r>
      <w:r w:rsidR="00EC4107">
        <w:rPr>
          <w:i/>
        </w:rPr>
        <w:t>of Exp. Child P</w:t>
      </w:r>
      <w:r w:rsidR="009268BD">
        <w:rPr>
          <w:i/>
        </w:rPr>
        <w:t>sychol.</w:t>
      </w:r>
      <w:r w:rsidRPr="00BA6196">
        <w:rPr>
          <w:i/>
        </w:rPr>
        <w:t>, 69</w:t>
      </w:r>
      <w:r w:rsidRPr="00A737B1">
        <w:t>(3),</w:t>
      </w:r>
      <w:r w:rsidRPr="00BA6196">
        <w:t xml:space="preserve"> 151-74.</w:t>
      </w:r>
      <w:proofErr w:type="gramEnd"/>
    </w:p>
    <w:p w:rsidR="00D858EC" w:rsidRDefault="00D858EC" w:rsidP="00D858EC">
      <w:pPr>
        <w:spacing w:line="480" w:lineRule="auto"/>
      </w:pPr>
      <w:proofErr w:type="gramStart"/>
      <w:r>
        <w:t xml:space="preserve">Rhodes, M., &amp; </w:t>
      </w:r>
      <w:proofErr w:type="spellStart"/>
      <w:r>
        <w:t>Gelman</w:t>
      </w:r>
      <w:proofErr w:type="spellEnd"/>
      <w:r>
        <w:t>, S. A. (2009).</w:t>
      </w:r>
      <w:proofErr w:type="gramEnd"/>
      <w:r>
        <w:t xml:space="preserve"> A developmental examination of the conceptual </w:t>
      </w:r>
    </w:p>
    <w:p w:rsidR="00D858EC" w:rsidRDefault="00D858EC" w:rsidP="00D858EC">
      <w:pPr>
        <w:spacing w:line="480" w:lineRule="auto"/>
        <w:ind w:firstLine="720"/>
      </w:pPr>
      <w:proofErr w:type="gramStart"/>
      <w:r>
        <w:t>structure</w:t>
      </w:r>
      <w:proofErr w:type="gramEnd"/>
      <w:r>
        <w:t xml:space="preserve"> of animal, artifact and human social categories across two cultural </w:t>
      </w:r>
    </w:p>
    <w:p w:rsidR="00E1141D" w:rsidRPr="00BA6196" w:rsidRDefault="00D858EC" w:rsidP="00D858EC">
      <w:pPr>
        <w:spacing w:line="480" w:lineRule="auto"/>
        <w:ind w:firstLine="720"/>
      </w:pPr>
      <w:proofErr w:type="gramStart"/>
      <w:r>
        <w:t>contexts</w:t>
      </w:r>
      <w:proofErr w:type="gramEnd"/>
      <w:r>
        <w:t xml:space="preserve">. </w:t>
      </w:r>
      <w:proofErr w:type="spellStart"/>
      <w:proofErr w:type="gramStart"/>
      <w:r w:rsidR="00EC4107">
        <w:rPr>
          <w:i/>
        </w:rPr>
        <w:t>Cogn</w:t>
      </w:r>
      <w:proofErr w:type="spellEnd"/>
      <w:r w:rsidR="00EC4107">
        <w:rPr>
          <w:i/>
        </w:rPr>
        <w:t>.</w:t>
      </w:r>
      <w:proofErr w:type="gramEnd"/>
      <w:r w:rsidR="009268BD">
        <w:rPr>
          <w:i/>
        </w:rPr>
        <w:t xml:space="preserve"> Psychol.</w:t>
      </w:r>
      <w:r w:rsidRPr="00D858EC">
        <w:rPr>
          <w:i/>
        </w:rPr>
        <w:t>, 59</w:t>
      </w:r>
      <w:r>
        <w:t>, 244-274.</w:t>
      </w:r>
    </w:p>
    <w:p w:rsidR="00E1141D" w:rsidRPr="00BA6196" w:rsidRDefault="00E1141D" w:rsidP="00E1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BA6196">
        <w:rPr>
          <w:rFonts w:cs="Arial Narrow"/>
          <w:szCs w:val="22"/>
        </w:rPr>
        <w:t xml:space="preserve">Saxe, R., </w:t>
      </w:r>
      <w:proofErr w:type="spellStart"/>
      <w:r w:rsidRPr="00BA6196">
        <w:rPr>
          <w:rFonts w:cs="Arial Narrow"/>
          <w:szCs w:val="22"/>
        </w:rPr>
        <w:t>Tzelnic</w:t>
      </w:r>
      <w:proofErr w:type="spellEnd"/>
      <w:r w:rsidRPr="00BA6196">
        <w:rPr>
          <w:rFonts w:cs="Arial Narrow"/>
          <w:szCs w:val="22"/>
        </w:rPr>
        <w:t>, T., &amp; Carey, S. (2007). Knowing who-</w:t>
      </w:r>
      <w:proofErr w:type="spellStart"/>
      <w:r w:rsidRPr="00BA6196">
        <w:rPr>
          <w:rFonts w:cs="Arial Narrow"/>
          <w:szCs w:val="22"/>
        </w:rPr>
        <w:t>dunnit</w:t>
      </w:r>
      <w:proofErr w:type="spellEnd"/>
      <w:r w:rsidRPr="00BA6196">
        <w:rPr>
          <w:rFonts w:cs="Arial Narrow"/>
          <w:szCs w:val="22"/>
        </w:rPr>
        <w:t xml:space="preserve">: Infants identify the </w:t>
      </w:r>
    </w:p>
    <w:p w:rsidR="00E1141D" w:rsidRPr="00BA6196" w:rsidRDefault="00E1141D" w:rsidP="00E1141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Narrow"/>
          <w:szCs w:val="22"/>
        </w:rPr>
      </w:pPr>
      <w:r w:rsidRPr="00BA6196">
        <w:rPr>
          <w:rFonts w:cs="Arial Narrow"/>
          <w:szCs w:val="22"/>
        </w:rPr>
        <w:tab/>
      </w:r>
      <w:proofErr w:type="gramStart"/>
      <w:r w:rsidRPr="00BA6196">
        <w:rPr>
          <w:rFonts w:cs="Arial Narrow"/>
          <w:szCs w:val="22"/>
        </w:rPr>
        <w:t>causal</w:t>
      </w:r>
      <w:proofErr w:type="gramEnd"/>
      <w:r w:rsidRPr="00BA6196">
        <w:rPr>
          <w:rFonts w:cs="Arial Narrow"/>
          <w:szCs w:val="22"/>
        </w:rPr>
        <w:t xml:space="preserve"> agent in an unseen causal interaction. </w:t>
      </w:r>
      <w:r w:rsidR="00EC4107">
        <w:rPr>
          <w:rFonts w:cs="Arial Narrow"/>
          <w:i/>
          <w:szCs w:val="22"/>
        </w:rPr>
        <w:t>Dev.</w:t>
      </w:r>
      <w:r w:rsidR="009268BD">
        <w:rPr>
          <w:rFonts w:cs="Arial Narrow"/>
          <w:i/>
          <w:szCs w:val="22"/>
        </w:rPr>
        <w:t xml:space="preserve"> Psychol.</w:t>
      </w:r>
      <w:r w:rsidRPr="00BA6196">
        <w:rPr>
          <w:rFonts w:cs="Arial Narrow"/>
          <w:i/>
          <w:szCs w:val="22"/>
        </w:rPr>
        <w:t>, 43</w:t>
      </w:r>
      <w:r w:rsidR="00EC4107">
        <w:rPr>
          <w:rFonts w:cs="Arial Narrow"/>
          <w:szCs w:val="22"/>
        </w:rPr>
        <w:t xml:space="preserve">, </w:t>
      </w:r>
      <w:r w:rsidRPr="00BA6196">
        <w:rPr>
          <w:rFonts w:cs="Arial Narrow"/>
          <w:szCs w:val="22"/>
        </w:rPr>
        <w:t>149-158.</w:t>
      </w:r>
    </w:p>
    <w:p w:rsidR="00E1141D" w:rsidRPr="00BA6196" w:rsidRDefault="00E1141D" w:rsidP="00E1141D">
      <w:pPr>
        <w:spacing w:line="480" w:lineRule="auto"/>
      </w:pPr>
      <w:proofErr w:type="spellStart"/>
      <w:proofErr w:type="gramStart"/>
      <w:r w:rsidRPr="00BA6196">
        <w:t>Shutts</w:t>
      </w:r>
      <w:proofErr w:type="spellEnd"/>
      <w:r w:rsidRPr="00BA6196">
        <w:t xml:space="preserve">, K., </w:t>
      </w:r>
      <w:proofErr w:type="spellStart"/>
      <w:r w:rsidRPr="00BA6196">
        <w:t>Markson</w:t>
      </w:r>
      <w:proofErr w:type="spellEnd"/>
      <w:r w:rsidRPr="00BA6196">
        <w:t xml:space="preserve">, L., &amp; </w:t>
      </w:r>
      <w:proofErr w:type="spellStart"/>
      <w:r w:rsidRPr="00BA6196">
        <w:t>Spelke</w:t>
      </w:r>
      <w:proofErr w:type="spellEnd"/>
      <w:r w:rsidRPr="00BA6196">
        <w:t>, E. S. (2009).</w:t>
      </w:r>
      <w:proofErr w:type="gramEnd"/>
      <w:r w:rsidRPr="00BA6196">
        <w:t xml:space="preserve"> The developmental origins of animal </w:t>
      </w:r>
    </w:p>
    <w:p w:rsidR="00FB1E8A" w:rsidRDefault="00E1141D" w:rsidP="00E1141D">
      <w:pPr>
        <w:spacing w:line="480" w:lineRule="auto"/>
        <w:ind w:left="720"/>
      </w:pPr>
      <w:proofErr w:type="gramStart"/>
      <w:r w:rsidRPr="00BA6196">
        <w:lastRenderedPageBreak/>
        <w:t>and</w:t>
      </w:r>
      <w:proofErr w:type="gramEnd"/>
      <w:r w:rsidRPr="00BA6196">
        <w:t xml:space="preserve"> artifact concepts. In B. Hood &amp; L. Santos (Eds.), </w:t>
      </w:r>
      <w:proofErr w:type="gramStart"/>
      <w:r w:rsidRPr="00BA6196">
        <w:rPr>
          <w:i/>
        </w:rPr>
        <w:t>The</w:t>
      </w:r>
      <w:proofErr w:type="gramEnd"/>
      <w:r w:rsidRPr="00BA6196">
        <w:rPr>
          <w:i/>
        </w:rPr>
        <w:t xml:space="preserve"> origins of object knowledge.</w:t>
      </w:r>
      <w:r w:rsidRPr="00BA6196">
        <w:t xml:space="preserve"> Oxford: Oxford University Press</w:t>
      </w:r>
      <w:r w:rsidR="00891F28">
        <w:t>.</w:t>
      </w:r>
      <w:r w:rsidRPr="00BA6196">
        <w:t xml:space="preserve"> </w:t>
      </w:r>
    </w:p>
    <w:p w:rsidR="00FB1E8A" w:rsidRDefault="00FB1E8A" w:rsidP="00FB1E8A">
      <w:pPr>
        <w:spacing w:line="480" w:lineRule="auto"/>
      </w:pPr>
      <w:proofErr w:type="gramStart"/>
      <w:r>
        <w:t>Slaughter, V., &amp; Lyons, M. (2003).</w:t>
      </w:r>
      <w:proofErr w:type="gramEnd"/>
      <w:r>
        <w:t xml:space="preserve"> </w:t>
      </w:r>
      <w:proofErr w:type="gramStart"/>
      <w:r>
        <w:t>Learning about life and death in early childhood.</w:t>
      </w:r>
      <w:proofErr w:type="gramEnd"/>
      <w:r>
        <w:t xml:space="preserve"> </w:t>
      </w:r>
    </w:p>
    <w:p w:rsidR="00E1141D" w:rsidRPr="00FB1E8A" w:rsidRDefault="00FB1E8A" w:rsidP="00FB1E8A">
      <w:pPr>
        <w:spacing w:line="480" w:lineRule="auto"/>
        <w:ind w:firstLine="720"/>
      </w:pPr>
      <w:proofErr w:type="spellStart"/>
      <w:proofErr w:type="gramStart"/>
      <w:r>
        <w:rPr>
          <w:i/>
        </w:rPr>
        <w:t>Cogn</w:t>
      </w:r>
      <w:proofErr w:type="spellEnd"/>
      <w:r>
        <w:rPr>
          <w:i/>
        </w:rPr>
        <w:t>.</w:t>
      </w:r>
      <w:proofErr w:type="gramEnd"/>
      <w:r>
        <w:rPr>
          <w:i/>
        </w:rPr>
        <w:t xml:space="preserve"> Psychol., 46</w:t>
      </w:r>
      <w:r>
        <w:t xml:space="preserve">(1), 1-30. </w:t>
      </w:r>
    </w:p>
    <w:p w:rsidR="00E1141D" w:rsidRPr="00BA6196" w:rsidRDefault="00E1141D" w:rsidP="00E1141D">
      <w:pPr>
        <w:spacing w:line="480" w:lineRule="auto"/>
      </w:pPr>
      <w:proofErr w:type="gramStart"/>
      <w:r w:rsidRPr="00BA6196">
        <w:t xml:space="preserve">Southgate, V., Johnson, M. H., &amp; </w:t>
      </w:r>
      <w:proofErr w:type="spellStart"/>
      <w:r w:rsidRPr="00BA6196">
        <w:t>Csibra</w:t>
      </w:r>
      <w:proofErr w:type="spellEnd"/>
      <w:r w:rsidRPr="00BA6196">
        <w:t>, G. (2008).</w:t>
      </w:r>
      <w:proofErr w:type="gramEnd"/>
      <w:r w:rsidRPr="00BA6196">
        <w:t xml:space="preserve"> Infants attribute goals to even </w:t>
      </w:r>
    </w:p>
    <w:p w:rsidR="00E1141D" w:rsidRPr="00BA6196" w:rsidRDefault="00E1141D" w:rsidP="00E1141D">
      <w:pPr>
        <w:spacing w:line="480" w:lineRule="auto"/>
        <w:ind w:firstLine="720"/>
      </w:pPr>
      <w:proofErr w:type="gramStart"/>
      <w:r w:rsidRPr="00BA6196">
        <w:t>biologically</w:t>
      </w:r>
      <w:proofErr w:type="gramEnd"/>
      <w:r w:rsidRPr="00BA6196">
        <w:t xml:space="preserve"> impossible actions. </w:t>
      </w:r>
      <w:proofErr w:type="spellStart"/>
      <w:proofErr w:type="gramStart"/>
      <w:r w:rsidR="00EC4107">
        <w:rPr>
          <w:i/>
        </w:rPr>
        <w:t>Cogn</w:t>
      </w:r>
      <w:proofErr w:type="spellEnd"/>
      <w:r w:rsidR="00EC4107">
        <w:rPr>
          <w:i/>
        </w:rPr>
        <w:t>.</w:t>
      </w:r>
      <w:r w:rsidRPr="00BA6196">
        <w:rPr>
          <w:i/>
        </w:rPr>
        <w:t>,</w:t>
      </w:r>
      <w:proofErr w:type="gramEnd"/>
      <w:r w:rsidRPr="00BA6196">
        <w:rPr>
          <w:i/>
        </w:rPr>
        <w:t xml:space="preserve"> 107</w:t>
      </w:r>
      <w:r w:rsidRPr="00BA6196">
        <w:t>, 1059-1069</w:t>
      </w:r>
      <w:r w:rsidR="00891F28">
        <w:t>.</w:t>
      </w:r>
    </w:p>
    <w:p w:rsidR="00E1141D" w:rsidRPr="00BA6196" w:rsidRDefault="00E1141D" w:rsidP="00E1141D">
      <w:pPr>
        <w:spacing w:line="480" w:lineRule="auto"/>
      </w:pPr>
      <w:r w:rsidRPr="00BA6196">
        <w:t xml:space="preserve">Waxman, S. R. (1989). Linking language and conceptual development: Linguistic </w:t>
      </w:r>
    </w:p>
    <w:p w:rsidR="00E1141D" w:rsidRPr="00BA6196" w:rsidRDefault="00E1141D" w:rsidP="00E1141D">
      <w:pPr>
        <w:spacing w:line="480" w:lineRule="auto"/>
        <w:ind w:left="720"/>
      </w:pPr>
      <w:proofErr w:type="gramStart"/>
      <w:r w:rsidRPr="00BA6196">
        <w:t>cues</w:t>
      </w:r>
      <w:proofErr w:type="gramEnd"/>
      <w:r w:rsidRPr="00BA6196">
        <w:t xml:space="preserve"> and the construction of conceptual hierarchies. </w:t>
      </w:r>
      <w:proofErr w:type="gramStart"/>
      <w:r w:rsidR="00EC4107">
        <w:rPr>
          <w:i/>
        </w:rPr>
        <w:t>Genet.</w:t>
      </w:r>
      <w:proofErr w:type="gramEnd"/>
      <w:r w:rsidR="00EC4107">
        <w:rPr>
          <w:i/>
        </w:rPr>
        <w:t xml:space="preserve"> </w:t>
      </w:r>
      <w:proofErr w:type="spellStart"/>
      <w:proofErr w:type="gramStart"/>
      <w:r w:rsidR="00EC4107">
        <w:rPr>
          <w:i/>
        </w:rPr>
        <w:t>Epistem</w:t>
      </w:r>
      <w:proofErr w:type="spellEnd"/>
      <w:r w:rsidR="00EC4107">
        <w:rPr>
          <w:i/>
        </w:rPr>
        <w:t>.</w:t>
      </w:r>
      <w:r w:rsidRPr="00BA6196">
        <w:rPr>
          <w:i/>
        </w:rPr>
        <w:t>,</w:t>
      </w:r>
      <w:proofErr w:type="gramEnd"/>
      <w:r w:rsidRPr="00BA6196">
        <w:rPr>
          <w:i/>
        </w:rPr>
        <w:t xml:space="preserve"> 17</w:t>
      </w:r>
      <w:r w:rsidRPr="00A737B1">
        <w:t>(2),</w:t>
      </w:r>
      <w:r w:rsidRPr="00BA6196">
        <w:t xml:space="preserve"> 13-20. </w:t>
      </w:r>
    </w:p>
    <w:p w:rsidR="005A1E8E" w:rsidRPr="00CC79F5" w:rsidRDefault="005A1E8E" w:rsidP="005A1E8E">
      <w:pPr>
        <w:spacing w:line="480" w:lineRule="auto"/>
      </w:pPr>
      <w:r w:rsidRPr="005A1E8E">
        <w:t>Waxman, S</w:t>
      </w:r>
      <w:r w:rsidR="00891F28">
        <w:t>.</w:t>
      </w:r>
      <w:r w:rsidRPr="005A1E8E">
        <w:t xml:space="preserve"> R. (2005).  </w:t>
      </w:r>
      <w:r w:rsidRPr="00CC79F5">
        <w:t xml:space="preserve">Why is the concept "Living Thing" so elusive?  Concepts, </w:t>
      </w:r>
    </w:p>
    <w:p w:rsidR="005A1E8E" w:rsidRDefault="005A1E8E" w:rsidP="005A1E8E">
      <w:pPr>
        <w:spacing w:line="480" w:lineRule="auto"/>
        <w:ind w:firstLine="720"/>
      </w:pPr>
      <w:proofErr w:type="gramStart"/>
      <w:r w:rsidRPr="00CC79F5">
        <w:t>languages</w:t>
      </w:r>
      <w:proofErr w:type="gramEnd"/>
      <w:r w:rsidRPr="00CC79F5">
        <w:t xml:space="preserve">, and the development of </w:t>
      </w:r>
      <w:proofErr w:type="spellStart"/>
      <w:r w:rsidRPr="00CC79F5">
        <w:t>folkbiology</w:t>
      </w:r>
      <w:proofErr w:type="spellEnd"/>
      <w:r w:rsidRPr="005A1E8E">
        <w:t xml:space="preserve">.  In W. </w:t>
      </w:r>
      <w:proofErr w:type="spellStart"/>
      <w:r w:rsidRPr="005A1E8E">
        <w:t>Ahn</w:t>
      </w:r>
      <w:proofErr w:type="spellEnd"/>
      <w:r w:rsidRPr="005A1E8E">
        <w:t xml:space="preserve">, R.L. Goldstone, B.C. </w:t>
      </w:r>
    </w:p>
    <w:p w:rsidR="005A1E8E" w:rsidRDefault="005A1E8E" w:rsidP="003F24B3">
      <w:pPr>
        <w:spacing w:line="480" w:lineRule="auto"/>
        <w:ind w:firstLine="720"/>
        <w:rPr>
          <w:i/>
        </w:rPr>
      </w:pPr>
      <w:r w:rsidRPr="005A1E8E">
        <w:t xml:space="preserve">Love, A.B. </w:t>
      </w:r>
      <w:proofErr w:type="spellStart"/>
      <w:r w:rsidRPr="005A1E8E">
        <w:t>Markman</w:t>
      </w:r>
      <w:proofErr w:type="spellEnd"/>
      <w:r w:rsidRPr="005A1E8E">
        <w:t>, &amp; P. Wolff (Eds.), </w:t>
      </w:r>
      <w:r w:rsidRPr="005A1E8E">
        <w:rPr>
          <w:i/>
        </w:rPr>
        <w:t xml:space="preserve">Categorization Inside and Outside the </w:t>
      </w:r>
    </w:p>
    <w:p w:rsidR="005A1E8E" w:rsidRPr="003F24B3" w:rsidRDefault="005A1E8E" w:rsidP="003F24B3">
      <w:pPr>
        <w:spacing w:line="480" w:lineRule="auto"/>
        <w:ind w:firstLine="720"/>
      </w:pPr>
      <w:r w:rsidRPr="003F24B3">
        <w:rPr>
          <w:i/>
        </w:rPr>
        <w:t xml:space="preserve">Laboratory: Essays in Honor of Douglas L. </w:t>
      </w:r>
      <w:proofErr w:type="spellStart"/>
      <w:r w:rsidRPr="003F24B3">
        <w:rPr>
          <w:i/>
        </w:rPr>
        <w:t>Medin</w:t>
      </w:r>
      <w:proofErr w:type="spellEnd"/>
      <w:r w:rsidRPr="003F24B3">
        <w:rPr>
          <w:i/>
        </w:rPr>
        <w:t>.</w:t>
      </w:r>
      <w:r w:rsidRPr="003F24B3">
        <w:t xml:space="preserve">  Washington, DC: American </w:t>
      </w:r>
    </w:p>
    <w:p w:rsidR="003F24B3" w:rsidRPr="003F24B3" w:rsidRDefault="005A1E8E" w:rsidP="003F24B3">
      <w:pPr>
        <w:spacing w:line="480" w:lineRule="auto"/>
        <w:ind w:firstLine="720"/>
      </w:pPr>
      <w:proofErr w:type="gramStart"/>
      <w:r w:rsidRPr="003F24B3">
        <w:t>Psychological Association</w:t>
      </w:r>
      <w:r w:rsidR="00891F28">
        <w:t>.</w:t>
      </w:r>
      <w:proofErr w:type="gramEnd"/>
    </w:p>
    <w:p w:rsidR="00891F28" w:rsidRDefault="003F24B3" w:rsidP="00891F28">
      <w:pPr>
        <w:spacing w:line="480" w:lineRule="auto"/>
        <w:rPr>
          <w:rStyle w:val="apple-style-span"/>
        </w:rPr>
      </w:pPr>
      <w:proofErr w:type="gramStart"/>
      <w:r w:rsidRPr="003F24B3">
        <w:rPr>
          <w:rStyle w:val="apple-style-span"/>
          <w:color w:val="000000"/>
          <w:szCs w:val="16"/>
        </w:rPr>
        <w:t>Waxman, S.</w:t>
      </w:r>
      <w:r w:rsidR="00891F28">
        <w:rPr>
          <w:rStyle w:val="apple-style-span"/>
          <w:color w:val="000000"/>
          <w:szCs w:val="16"/>
        </w:rPr>
        <w:t xml:space="preserve"> </w:t>
      </w:r>
      <w:r w:rsidRPr="003F24B3">
        <w:rPr>
          <w:rStyle w:val="apple-style-span"/>
          <w:color w:val="000000"/>
          <w:szCs w:val="16"/>
        </w:rPr>
        <w:t xml:space="preserve">R., </w:t>
      </w:r>
      <w:r w:rsidR="00891F28">
        <w:rPr>
          <w:rStyle w:val="apple-style-span"/>
          <w:color w:val="000000"/>
          <w:szCs w:val="16"/>
        </w:rPr>
        <w:t xml:space="preserve">&amp; </w:t>
      </w:r>
      <w:proofErr w:type="spellStart"/>
      <w:r w:rsidRPr="003F24B3">
        <w:rPr>
          <w:rStyle w:val="apple-style-span"/>
          <w:color w:val="000000"/>
          <w:szCs w:val="16"/>
        </w:rPr>
        <w:t>Gelman</w:t>
      </w:r>
      <w:proofErr w:type="spellEnd"/>
      <w:r w:rsidRPr="003F24B3">
        <w:rPr>
          <w:rStyle w:val="apple-style-span"/>
          <w:color w:val="000000"/>
          <w:szCs w:val="16"/>
        </w:rPr>
        <w:t>, S.</w:t>
      </w:r>
      <w:r w:rsidR="00891F28">
        <w:rPr>
          <w:rStyle w:val="apple-style-span"/>
          <w:color w:val="000000"/>
          <w:szCs w:val="16"/>
        </w:rPr>
        <w:t xml:space="preserve"> </w:t>
      </w:r>
      <w:r w:rsidRPr="003F24B3">
        <w:rPr>
          <w:rStyle w:val="apple-style-span"/>
          <w:color w:val="000000"/>
          <w:szCs w:val="16"/>
        </w:rPr>
        <w:t>A. (2009).</w:t>
      </w:r>
      <w:proofErr w:type="gramEnd"/>
      <w:r w:rsidRPr="003F24B3">
        <w:rPr>
          <w:rStyle w:val="apple-converted-space"/>
          <w:color w:val="000000"/>
          <w:szCs w:val="16"/>
        </w:rPr>
        <w:t> </w:t>
      </w:r>
      <w:r w:rsidRPr="003F24B3">
        <w:rPr>
          <w:rStyle w:val="apple-style-span"/>
          <w:color w:val="000000"/>
          <w:szCs w:val="16"/>
        </w:rPr>
        <w:t xml:space="preserve">Early word-learning entails reference, not </w:t>
      </w:r>
    </w:p>
    <w:p w:rsidR="00BB03B6" w:rsidRPr="003F24B3" w:rsidRDefault="003F24B3" w:rsidP="00891F28">
      <w:pPr>
        <w:spacing w:line="480" w:lineRule="auto"/>
        <w:ind w:firstLine="720"/>
      </w:pPr>
      <w:proofErr w:type="gramStart"/>
      <w:r w:rsidRPr="003F24B3">
        <w:rPr>
          <w:rStyle w:val="apple-style-span"/>
          <w:color w:val="000000"/>
          <w:szCs w:val="16"/>
        </w:rPr>
        <w:t>merely</w:t>
      </w:r>
      <w:proofErr w:type="gramEnd"/>
      <w:r w:rsidRPr="003F24B3">
        <w:rPr>
          <w:rStyle w:val="apple-style-span"/>
          <w:color w:val="000000"/>
          <w:szCs w:val="16"/>
        </w:rPr>
        <w:t xml:space="preserve"> associations.</w:t>
      </w:r>
      <w:r w:rsidRPr="003F24B3">
        <w:rPr>
          <w:rStyle w:val="apple-converted-space"/>
          <w:color w:val="000000"/>
          <w:szCs w:val="16"/>
        </w:rPr>
        <w:t> </w:t>
      </w:r>
      <w:r w:rsidRPr="003F24B3">
        <w:rPr>
          <w:rStyle w:val="Emphasis"/>
          <w:color w:val="000000"/>
          <w:szCs w:val="16"/>
        </w:rPr>
        <w:t>Trends in Cognitive Sciences, 13</w:t>
      </w:r>
      <w:r w:rsidRPr="00A737B1">
        <w:rPr>
          <w:rStyle w:val="Emphasis"/>
          <w:i w:val="0"/>
          <w:color w:val="000000"/>
          <w:szCs w:val="16"/>
        </w:rPr>
        <w:t>(6)</w:t>
      </w:r>
      <w:r w:rsidRPr="003F24B3">
        <w:rPr>
          <w:rStyle w:val="Emphasis"/>
          <w:color w:val="000000"/>
          <w:szCs w:val="16"/>
        </w:rPr>
        <w:t xml:space="preserve">, </w:t>
      </w:r>
      <w:r w:rsidRPr="003F24B3">
        <w:rPr>
          <w:rStyle w:val="Emphasis"/>
          <w:i w:val="0"/>
          <w:color w:val="000000"/>
          <w:szCs w:val="16"/>
        </w:rPr>
        <w:t>258-263</w:t>
      </w:r>
      <w:proofErr w:type="gramStart"/>
      <w:r w:rsidRPr="003F24B3">
        <w:rPr>
          <w:rStyle w:val="Emphasis"/>
          <w:i w:val="0"/>
          <w:color w:val="000000"/>
          <w:szCs w:val="16"/>
        </w:rPr>
        <w:t>.</w:t>
      </w:r>
      <w:r w:rsidRPr="003F24B3">
        <w:rPr>
          <w:rStyle w:val="apple-style-span"/>
          <w:color w:val="000000"/>
          <w:szCs w:val="16"/>
        </w:rPr>
        <w:t>.</w:t>
      </w:r>
      <w:proofErr w:type="gramEnd"/>
      <w:r w:rsidRPr="003F24B3">
        <w:rPr>
          <w:rStyle w:val="apple-converted-space"/>
          <w:color w:val="000000"/>
          <w:szCs w:val="16"/>
        </w:rPr>
        <w:t> </w:t>
      </w:r>
    </w:p>
    <w:p w:rsidR="00E1141D" w:rsidRDefault="00E1141D" w:rsidP="003F24B3">
      <w:pPr>
        <w:spacing w:line="480" w:lineRule="auto"/>
      </w:pPr>
      <w:proofErr w:type="gramStart"/>
      <w:r w:rsidRPr="003F24B3">
        <w:t>Waxman, S. R., Lynch</w:t>
      </w:r>
      <w:r w:rsidRPr="00BA6196">
        <w:t>, E. B., Casey, K. L., &amp; Baer, L. (1997).</w:t>
      </w:r>
      <w:proofErr w:type="gramEnd"/>
      <w:r w:rsidRPr="00BA6196">
        <w:t xml:space="preserve"> Setters and </w:t>
      </w:r>
      <w:proofErr w:type="spellStart"/>
      <w:r w:rsidRPr="00BA6196">
        <w:t>samoyeds</w:t>
      </w:r>
      <w:proofErr w:type="spellEnd"/>
      <w:r w:rsidRPr="00BA6196">
        <w:t xml:space="preserve">: </w:t>
      </w:r>
    </w:p>
    <w:p w:rsidR="00E1141D" w:rsidRPr="00BA6196" w:rsidRDefault="00E1141D" w:rsidP="003F24B3">
      <w:pPr>
        <w:spacing w:line="480" w:lineRule="auto"/>
        <w:ind w:left="720"/>
      </w:pPr>
      <w:proofErr w:type="gramStart"/>
      <w:r w:rsidRPr="00BA6196">
        <w:t>The emergence of subordinate level categories as a basis for inductive inference.</w:t>
      </w:r>
      <w:proofErr w:type="gramEnd"/>
      <w:r w:rsidRPr="00BA6196">
        <w:t xml:space="preserve"> </w:t>
      </w:r>
      <w:r w:rsidR="00EC4107">
        <w:rPr>
          <w:i/>
        </w:rPr>
        <w:t>Dev.</w:t>
      </w:r>
      <w:r w:rsidR="009268BD">
        <w:rPr>
          <w:i/>
        </w:rPr>
        <w:t xml:space="preserve"> Psychol.</w:t>
      </w:r>
      <w:r w:rsidRPr="00BA6196">
        <w:rPr>
          <w:i/>
        </w:rPr>
        <w:t>, 33</w:t>
      </w:r>
      <w:r w:rsidRPr="00A737B1">
        <w:t>(6)</w:t>
      </w:r>
      <w:r w:rsidRPr="00BA6196">
        <w:rPr>
          <w:i/>
        </w:rPr>
        <w:t>,</w:t>
      </w:r>
      <w:r w:rsidRPr="00BA6196">
        <w:t xml:space="preserve"> 1074-1090.</w:t>
      </w:r>
    </w:p>
    <w:p w:rsidR="00E1141D" w:rsidRPr="00BA6196" w:rsidRDefault="00E1141D" w:rsidP="00E1141D">
      <w:pPr>
        <w:spacing w:line="480" w:lineRule="auto"/>
      </w:pPr>
      <w:proofErr w:type="gramStart"/>
      <w:r w:rsidRPr="00BA6196">
        <w:t xml:space="preserve">Waxman, S. R., &amp; </w:t>
      </w:r>
      <w:proofErr w:type="spellStart"/>
      <w:r w:rsidRPr="00BA6196">
        <w:t>Markow</w:t>
      </w:r>
      <w:proofErr w:type="spellEnd"/>
      <w:r w:rsidRPr="00BA6196">
        <w:t>, D. B. (1995).</w:t>
      </w:r>
      <w:proofErr w:type="gramEnd"/>
      <w:r w:rsidRPr="00BA6196">
        <w:t xml:space="preserve"> Words as invitations to form categories: </w:t>
      </w:r>
    </w:p>
    <w:p w:rsidR="00767B96" w:rsidRDefault="00E1141D" w:rsidP="00E1141D">
      <w:pPr>
        <w:spacing w:line="480" w:lineRule="auto"/>
        <w:ind w:firstLine="720"/>
      </w:pPr>
      <w:proofErr w:type="gramStart"/>
      <w:r w:rsidRPr="00BA6196">
        <w:t>Evidence from</w:t>
      </w:r>
      <w:r w:rsidR="00EC4107">
        <w:t xml:space="preserve"> 12-month-old infants.</w:t>
      </w:r>
      <w:proofErr w:type="gramEnd"/>
      <w:r w:rsidR="00EC4107" w:rsidRPr="00EC4107">
        <w:rPr>
          <w:i/>
        </w:rPr>
        <w:t xml:space="preserve"> </w:t>
      </w:r>
      <w:proofErr w:type="spellStart"/>
      <w:proofErr w:type="gramStart"/>
      <w:r w:rsidR="00EC4107" w:rsidRPr="00EC4107">
        <w:rPr>
          <w:i/>
        </w:rPr>
        <w:t>Cogn</w:t>
      </w:r>
      <w:proofErr w:type="spellEnd"/>
      <w:r w:rsidR="00EC4107" w:rsidRPr="00EC4107">
        <w:rPr>
          <w:i/>
        </w:rPr>
        <w:t>.</w:t>
      </w:r>
      <w:proofErr w:type="gramEnd"/>
      <w:r w:rsidR="00EC4107" w:rsidRPr="00EC4107">
        <w:rPr>
          <w:i/>
        </w:rPr>
        <w:t xml:space="preserve"> Psychol.</w:t>
      </w:r>
      <w:r w:rsidRPr="00EC4107">
        <w:rPr>
          <w:i/>
        </w:rPr>
        <w:t>, 29</w:t>
      </w:r>
      <w:r w:rsidRPr="00BA6196">
        <w:t>, 257-302</w:t>
      </w:r>
      <w:r w:rsidR="00891F28">
        <w:t>.</w:t>
      </w:r>
    </w:p>
    <w:p w:rsidR="00767B96" w:rsidRDefault="00767B96" w:rsidP="00767B96">
      <w:pPr>
        <w:spacing w:line="480" w:lineRule="auto"/>
      </w:pPr>
      <w:r w:rsidRPr="00767B96">
        <w:t>Waxman, S.</w:t>
      </w:r>
      <w:r w:rsidR="00FF489D">
        <w:t xml:space="preserve"> </w:t>
      </w:r>
      <w:r w:rsidRPr="00767B96">
        <w:t xml:space="preserve">R., </w:t>
      </w:r>
      <w:proofErr w:type="spellStart"/>
      <w:r w:rsidRPr="00767B96">
        <w:t>Medin</w:t>
      </w:r>
      <w:proofErr w:type="spellEnd"/>
      <w:r w:rsidRPr="00767B96">
        <w:t>, D.</w:t>
      </w:r>
      <w:r w:rsidR="00FF489D">
        <w:t xml:space="preserve"> </w:t>
      </w:r>
      <w:r w:rsidRPr="00767B96">
        <w:t>L., &amp; Ross, N. (2007). </w:t>
      </w:r>
      <w:proofErr w:type="spellStart"/>
      <w:r w:rsidRPr="00767B96">
        <w:t>Folkbiological</w:t>
      </w:r>
      <w:proofErr w:type="spellEnd"/>
      <w:r w:rsidRPr="00767B96">
        <w:t xml:space="preserve"> reasoning from a cross-</w:t>
      </w:r>
    </w:p>
    <w:p w:rsidR="00767B96" w:rsidRDefault="00767B96" w:rsidP="00767B96">
      <w:pPr>
        <w:spacing w:line="480" w:lineRule="auto"/>
        <w:ind w:firstLine="720"/>
      </w:pPr>
      <w:proofErr w:type="gramStart"/>
      <w:r w:rsidRPr="00767B96">
        <w:t>cultural</w:t>
      </w:r>
      <w:proofErr w:type="gramEnd"/>
      <w:r w:rsidRPr="00767B96">
        <w:t xml:space="preserve"> developmental perspective: Early essentialist notions are shaped by </w:t>
      </w:r>
    </w:p>
    <w:p w:rsidR="00E1141D" w:rsidRPr="00BA6196" w:rsidRDefault="00767B96" w:rsidP="00767B96">
      <w:pPr>
        <w:spacing w:line="480" w:lineRule="auto"/>
        <w:ind w:firstLine="720"/>
      </w:pPr>
      <w:proofErr w:type="gramStart"/>
      <w:r w:rsidRPr="00767B96">
        <w:lastRenderedPageBreak/>
        <w:t>cultural</w:t>
      </w:r>
      <w:proofErr w:type="gramEnd"/>
      <w:r w:rsidRPr="00767B96">
        <w:t xml:space="preserve"> beliefs. </w:t>
      </w:r>
      <w:r>
        <w:rPr>
          <w:i/>
        </w:rPr>
        <w:t>Dev. Psychol</w:t>
      </w:r>
      <w:r w:rsidRPr="00767B96">
        <w:rPr>
          <w:i/>
        </w:rPr>
        <w:t>.</w:t>
      </w:r>
      <w:r>
        <w:rPr>
          <w:i/>
        </w:rPr>
        <w:t>,</w:t>
      </w:r>
      <w:r w:rsidRPr="00767B96">
        <w:rPr>
          <w:i/>
        </w:rPr>
        <w:t> 43</w:t>
      </w:r>
      <w:r w:rsidRPr="00767B96">
        <w:t>(2), 294-308.</w:t>
      </w:r>
    </w:p>
    <w:p w:rsidR="00E1141D" w:rsidRPr="00BA6196" w:rsidRDefault="00E1141D" w:rsidP="00E1141D">
      <w:pPr>
        <w:spacing w:line="480" w:lineRule="auto"/>
      </w:pPr>
      <w:proofErr w:type="gramStart"/>
      <w:r w:rsidRPr="00BA6196">
        <w:t>Welder, A.</w:t>
      </w:r>
      <w:r>
        <w:t xml:space="preserve"> </w:t>
      </w:r>
      <w:r w:rsidRPr="00BA6196">
        <w:t>N., &amp; Graham, S.</w:t>
      </w:r>
      <w:r>
        <w:t xml:space="preserve"> </w:t>
      </w:r>
      <w:r w:rsidRPr="00BA6196">
        <w:t>A. (2001).</w:t>
      </w:r>
      <w:proofErr w:type="gramEnd"/>
      <w:r w:rsidRPr="00BA6196">
        <w:t xml:space="preserve"> The influence of shape similarity and shared </w:t>
      </w:r>
    </w:p>
    <w:p w:rsidR="00E1141D" w:rsidRPr="00BA6196" w:rsidRDefault="00E1141D" w:rsidP="00E1141D">
      <w:pPr>
        <w:spacing w:line="480" w:lineRule="auto"/>
        <w:ind w:left="720"/>
      </w:pPr>
      <w:proofErr w:type="gramStart"/>
      <w:r w:rsidRPr="00BA6196">
        <w:t>labels</w:t>
      </w:r>
      <w:proofErr w:type="gramEnd"/>
      <w:r w:rsidRPr="00BA6196">
        <w:t xml:space="preserve"> on infants’ inductive inferences about </w:t>
      </w:r>
      <w:proofErr w:type="spellStart"/>
      <w:r w:rsidRPr="00BA6196">
        <w:t>nonobvious</w:t>
      </w:r>
      <w:proofErr w:type="spellEnd"/>
      <w:r w:rsidRPr="00BA6196">
        <w:t> object properties. </w:t>
      </w:r>
      <w:r w:rsidR="00EC4107">
        <w:rPr>
          <w:i/>
        </w:rPr>
        <w:t>Child Dev.</w:t>
      </w:r>
      <w:r w:rsidRPr="00BA6196">
        <w:rPr>
          <w:i/>
        </w:rPr>
        <w:t xml:space="preserve">, 72, </w:t>
      </w:r>
      <w:r w:rsidRPr="00BA6196">
        <w:t>1653-1673</w:t>
      </w:r>
      <w:r w:rsidR="00891F28">
        <w:t>.</w:t>
      </w:r>
    </w:p>
    <w:p w:rsidR="00E1141D" w:rsidRPr="00BA6196" w:rsidRDefault="00E1141D" w:rsidP="00E1141D">
      <w:pPr>
        <w:spacing w:line="480" w:lineRule="auto"/>
      </w:pPr>
      <w:proofErr w:type="gramStart"/>
      <w:r w:rsidRPr="00BA6196">
        <w:t>Winkler-Rhoades, N.</w:t>
      </w:r>
      <w:r>
        <w:t xml:space="preserve">, </w:t>
      </w:r>
      <w:proofErr w:type="spellStart"/>
      <w:r>
        <w:t>Medin</w:t>
      </w:r>
      <w:proofErr w:type="spellEnd"/>
      <w:r>
        <w:t>, D. L., Waxman, S. R.,</w:t>
      </w:r>
      <w:r w:rsidRPr="00BA6196">
        <w:t xml:space="preserve"> </w:t>
      </w:r>
      <w:proofErr w:type="spellStart"/>
      <w:r w:rsidRPr="00BA6196">
        <w:t>Woodring</w:t>
      </w:r>
      <w:proofErr w:type="spellEnd"/>
      <w:r w:rsidRPr="00BA6196">
        <w:t xml:space="preserve">, J., </w:t>
      </w:r>
      <w:r>
        <w:t xml:space="preserve">&amp; </w:t>
      </w:r>
      <w:r w:rsidRPr="00BA6196">
        <w:t>Ross, N. O.</w:t>
      </w:r>
      <w:proofErr w:type="gramEnd"/>
      <w:r w:rsidRPr="00BA6196">
        <w:t xml:space="preserve"> </w:t>
      </w:r>
    </w:p>
    <w:p w:rsidR="00E1141D" w:rsidRPr="00F77F4D" w:rsidRDefault="00E1141D" w:rsidP="00F77F4D">
      <w:pPr>
        <w:spacing w:line="480" w:lineRule="auto"/>
        <w:ind w:left="720"/>
      </w:pPr>
      <w:r w:rsidRPr="00BA6196">
        <w:t>(2010). </w:t>
      </w:r>
      <w:proofErr w:type="gramStart"/>
      <w:r w:rsidRPr="00BA6196">
        <w:t>Naming</w:t>
      </w:r>
      <w:proofErr w:type="gramEnd"/>
      <w:r w:rsidRPr="00BA6196">
        <w:t xml:space="preserve"> the animals that come to mind: Effects of culture and experience on category fluency. </w:t>
      </w:r>
      <w:proofErr w:type="gramStart"/>
      <w:r w:rsidR="00EC4107">
        <w:rPr>
          <w:i/>
        </w:rPr>
        <w:t xml:space="preserve">J. of </w:t>
      </w:r>
      <w:proofErr w:type="spellStart"/>
      <w:r w:rsidR="00EC4107">
        <w:rPr>
          <w:i/>
        </w:rPr>
        <w:t>Cogn</w:t>
      </w:r>
      <w:proofErr w:type="spellEnd"/>
      <w:r w:rsidR="00EC4107">
        <w:rPr>
          <w:i/>
        </w:rPr>
        <w:t>.</w:t>
      </w:r>
      <w:proofErr w:type="gramEnd"/>
      <w:r w:rsidRPr="00BA6196">
        <w:rPr>
          <w:i/>
        </w:rPr>
        <w:t xml:space="preserve"> </w:t>
      </w:r>
      <w:proofErr w:type="gramStart"/>
      <w:r w:rsidRPr="00BA6196">
        <w:rPr>
          <w:i/>
        </w:rPr>
        <w:t>and</w:t>
      </w:r>
      <w:proofErr w:type="gramEnd"/>
      <w:r w:rsidRPr="00BA6196">
        <w:rPr>
          <w:i/>
        </w:rPr>
        <w:t xml:space="preserve"> Cul</w:t>
      </w:r>
      <w:r w:rsidR="00EC4107">
        <w:rPr>
          <w:i/>
        </w:rPr>
        <w:t>t</w:t>
      </w:r>
      <w:r w:rsidRPr="00BA6196">
        <w:rPr>
          <w:i/>
        </w:rPr>
        <w:t>. </w:t>
      </w:r>
      <w:r w:rsidRPr="00A737B1">
        <w:rPr>
          <w:i/>
        </w:rPr>
        <w:t>10</w:t>
      </w:r>
      <w:r w:rsidRPr="00BA6196">
        <w:t>, 205-220.</w:t>
      </w:r>
    </w:p>
    <w:sectPr w:rsidR="00E1141D" w:rsidRPr="00F77F4D" w:rsidSect="005C7A48">
      <w:headerReference w:type="even" r:id="rId16"/>
      <w:head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3A" w:rsidRDefault="00E0413A" w:rsidP="00E1141D">
      <w:r>
        <w:separator/>
      </w:r>
    </w:p>
  </w:endnote>
  <w:endnote w:type="continuationSeparator" w:id="0">
    <w:p w:rsidR="00E0413A" w:rsidRDefault="00E0413A" w:rsidP="00E11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6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F" w:rsidRDefault="008D4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F" w:rsidRDefault="008D48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F" w:rsidRDefault="008D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3A" w:rsidRDefault="00E0413A" w:rsidP="00E1141D">
      <w:r>
        <w:separator/>
      </w:r>
    </w:p>
  </w:footnote>
  <w:footnote w:type="continuationSeparator" w:id="0">
    <w:p w:rsidR="00E0413A" w:rsidRDefault="00E0413A" w:rsidP="00E1141D">
      <w:r>
        <w:continuationSeparator/>
      </w:r>
    </w:p>
  </w:footnote>
  <w:footnote w:id="1">
    <w:p w:rsidR="00582076" w:rsidRDefault="00582076">
      <w:pPr>
        <w:pStyle w:val="FootnoteText"/>
      </w:pPr>
      <w:r w:rsidRPr="00BA6196">
        <w:rPr>
          <w:rStyle w:val="FootnoteReference"/>
          <w:sz w:val="22"/>
        </w:rPr>
        <w:footnoteRef/>
      </w:r>
      <w:r w:rsidRPr="00BA6196">
        <w:rPr>
          <w:sz w:val="22"/>
        </w:rPr>
        <w:t xml:space="preserve"> We impose the following convention to distinguish between the word (‘animal’) and the concept to which it refers (</w:t>
      </w:r>
      <w:r w:rsidRPr="00BA6196">
        <w:rPr>
          <w:i/>
          <w:sz w:val="22"/>
        </w:rPr>
        <w:t>animal</w:t>
      </w:r>
      <w:r w:rsidRPr="00BA6196">
        <w:rPr>
          <w:sz w:val="22"/>
        </w:rPr>
        <w:t>).</w:t>
      </w:r>
    </w:p>
  </w:footnote>
  <w:footnote w:id="2">
    <w:p w:rsidR="00582076" w:rsidRDefault="00582076">
      <w:pPr>
        <w:pStyle w:val="FootnoteText"/>
      </w:pPr>
      <w:r w:rsidRPr="00EF001E">
        <w:rPr>
          <w:rStyle w:val="FootnoteReference"/>
        </w:rPr>
        <w:footnoteRef/>
      </w:r>
      <w:r w:rsidRPr="00EF001E">
        <w:t xml:space="preserve"> Here, and in Experiment 2, all contrasts used </w:t>
      </w:r>
      <w:proofErr w:type="spellStart"/>
      <w:r w:rsidRPr="00EF001E">
        <w:t>Bonferroni</w:t>
      </w:r>
      <w:proofErr w:type="spellEnd"/>
      <w:r w:rsidRPr="00EF001E">
        <w:t xml:space="preserve"> corrections</w:t>
      </w:r>
    </w:p>
  </w:footnote>
  <w:footnote w:id="3">
    <w:p w:rsidR="00582076" w:rsidRDefault="00582076">
      <w:pPr>
        <w:pStyle w:val="FootnoteText"/>
      </w:pPr>
      <w:r>
        <w:rPr>
          <w:rStyle w:val="FootnoteReference"/>
        </w:rPr>
        <w:footnoteRef/>
      </w:r>
      <w:r>
        <w:t xml:space="preserve"> The GEE analysis for Experiments 1 and 2 are available from the first author upon request.</w:t>
      </w:r>
    </w:p>
  </w:footnote>
  <w:footnote w:id="4">
    <w:p w:rsidR="00582076" w:rsidRDefault="00582076">
      <w:pPr>
        <w:pStyle w:val="FootnoteText"/>
      </w:pPr>
      <w:r>
        <w:rPr>
          <w:rStyle w:val="FootnoteReference"/>
        </w:rPr>
        <w:footnoteRef/>
      </w:r>
      <w:r>
        <w:t xml:space="preserve">  </w:t>
      </w:r>
      <w:r w:rsidRPr="00B527A0">
        <w:t>Adopting this stringent criterion is essential if we are to distinguish the animal-contrastive from the animal-inclusive pattern. Because these two patterns differ only in treatment of the (3) human test item</w:t>
      </w:r>
      <w:r>
        <w:t>s,</w:t>
      </w:r>
      <w:r w:rsidRPr="00B527A0">
        <w:t xml:space="preserve"> permitting more than one error would make it impossi</w:t>
      </w:r>
      <w:r w:rsidRPr="000A720A">
        <w:t xml:space="preserve">ble to </w:t>
      </w:r>
      <w:r>
        <w:t>differentiate them</w:t>
      </w:r>
      <w:r w:rsidRPr="000A720A">
        <w:t>.</w:t>
      </w:r>
    </w:p>
  </w:footnote>
  <w:footnote w:id="5">
    <w:p w:rsidR="00582076" w:rsidRDefault="00582076">
      <w:pPr>
        <w:pStyle w:val="FootnoteText"/>
      </w:pPr>
      <w:r>
        <w:rPr>
          <w:rStyle w:val="FootnoteReference"/>
        </w:rPr>
        <w:footnoteRef/>
      </w:r>
      <w:r>
        <w:t xml:space="preserve"> As in Experiment 1, co-efficient alphas revealed that internal consistency was high: humans (</w:t>
      </w:r>
      <w:r w:rsidRPr="000016EA">
        <w:rPr>
          <w:rFonts w:hint="eastAsia"/>
        </w:rPr>
        <w:t>α</w:t>
      </w:r>
      <w:r>
        <w:rPr>
          <w:rFonts w:hint="eastAsia"/>
        </w:rPr>
        <w:t>=0.88)</w:t>
      </w:r>
      <w:r>
        <w:t>,</w:t>
      </w:r>
      <w:r>
        <w:rPr>
          <w:rFonts w:hint="eastAsia"/>
        </w:rPr>
        <w:t xml:space="preserve"> </w:t>
      </w:r>
      <w:r>
        <w:t xml:space="preserve">non-human animals </w:t>
      </w:r>
      <w:r w:rsidRPr="000016EA">
        <w:rPr>
          <w:rFonts w:hint="eastAsia"/>
        </w:rPr>
        <w:t>(α</w:t>
      </w:r>
      <w:r>
        <w:rPr>
          <w:rFonts w:hint="eastAsia"/>
        </w:rPr>
        <w:t>=0.86</w:t>
      </w:r>
      <w:r w:rsidRPr="000016EA">
        <w:rPr>
          <w:rFonts w:hint="eastAsia"/>
        </w:rPr>
        <w:t>),</w:t>
      </w:r>
      <w:r>
        <w:t xml:space="preserve"> </w:t>
      </w:r>
      <w:proofErr w:type="spellStart"/>
      <w:r>
        <w:t>inanimates</w:t>
      </w:r>
      <w:proofErr w:type="spellEnd"/>
      <w:r>
        <w:t xml:space="preserve"> </w:t>
      </w:r>
      <w:r w:rsidRPr="000016EA">
        <w:rPr>
          <w:rFonts w:hint="eastAsia"/>
        </w:rPr>
        <w:t>(α</w:t>
      </w:r>
      <w:r>
        <w:rPr>
          <w:rFonts w:hint="eastAsia"/>
        </w:rPr>
        <w:t>=0.</w:t>
      </w:r>
      <w:r w:rsidRPr="000016EA">
        <w:rPr>
          <w:rFonts w:hint="eastAsia"/>
        </w:rPr>
        <w:t>8</w:t>
      </w:r>
      <w:r>
        <w:t>9</w:t>
      </w:r>
      <w:r>
        <w:rPr>
          <w:rFonts w:hint="eastAsia"/>
        </w:rPr>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6" w:rsidRDefault="002158F3" w:rsidP="00E1141D">
    <w:pPr>
      <w:pStyle w:val="Header"/>
      <w:framePr w:wrap="around" w:vAnchor="text" w:hAnchor="margin" w:xAlign="right" w:y="1"/>
      <w:rPr>
        <w:rStyle w:val="PageNumber"/>
      </w:rPr>
    </w:pPr>
    <w:r>
      <w:rPr>
        <w:rStyle w:val="PageNumber"/>
      </w:rPr>
      <w:fldChar w:fldCharType="begin"/>
    </w:r>
    <w:r w:rsidR="00582076">
      <w:rPr>
        <w:rStyle w:val="PageNumber"/>
      </w:rPr>
      <w:instrText xml:space="preserve">PAGE  </w:instrText>
    </w:r>
    <w:r>
      <w:rPr>
        <w:rStyle w:val="PageNumber"/>
      </w:rPr>
      <w:fldChar w:fldCharType="end"/>
    </w:r>
  </w:p>
  <w:p w:rsidR="00582076" w:rsidRDefault="005820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6" w:rsidRDefault="002158F3" w:rsidP="00E1141D">
    <w:pPr>
      <w:pStyle w:val="Header"/>
      <w:framePr w:wrap="around" w:vAnchor="text" w:hAnchor="margin" w:xAlign="right" w:y="1"/>
      <w:rPr>
        <w:rStyle w:val="PageNumber"/>
      </w:rPr>
    </w:pPr>
    <w:r>
      <w:rPr>
        <w:rStyle w:val="PageNumber"/>
      </w:rPr>
      <w:fldChar w:fldCharType="begin"/>
    </w:r>
    <w:r w:rsidR="00582076">
      <w:rPr>
        <w:rStyle w:val="PageNumber"/>
      </w:rPr>
      <w:instrText xml:space="preserve">PAGE  </w:instrText>
    </w:r>
    <w:r>
      <w:rPr>
        <w:rStyle w:val="PageNumber"/>
      </w:rPr>
      <w:fldChar w:fldCharType="separate"/>
    </w:r>
    <w:r w:rsidR="008D48FF">
      <w:rPr>
        <w:rStyle w:val="PageNumber"/>
        <w:noProof/>
      </w:rPr>
      <w:t>1</w:t>
    </w:r>
    <w:r>
      <w:rPr>
        <w:rStyle w:val="PageNumber"/>
      </w:rPr>
      <w:fldChar w:fldCharType="end"/>
    </w:r>
  </w:p>
  <w:p w:rsidR="00582076" w:rsidRDefault="00582076">
    <w:pPr>
      <w:pStyle w:val="Header"/>
      <w:ind w:right="360"/>
      <w:jc w:val="right"/>
    </w:pPr>
    <w:r>
      <w:t>Human Animals</w:t>
    </w:r>
  </w:p>
  <w:p w:rsidR="008D48FF" w:rsidRDefault="008D48FF">
    <w:pPr>
      <w:pStyle w:val="Header"/>
      <w:ind w:right="360"/>
      <w:jc w:val="right"/>
    </w:pPr>
    <w:r>
      <w:t xml:space="preserve">To appear in Cognition  - January, </w:t>
    </w:r>
    <w:r>
      <w:t>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F" w:rsidRDefault="008D48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6" w:rsidRDefault="002158F3" w:rsidP="00E1141D">
    <w:pPr>
      <w:pStyle w:val="Header"/>
      <w:framePr w:wrap="around" w:vAnchor="text" w:hAnchor="margin" w:xAlign="right" w:y="1"/>
      <w:rPr>
        <w:rStyle w:val="PageNumber"/>
      </w:rPr>
    </w:pPr>
    <w:r>
      <w:rPr>
        <w:rStyle w:val="PageNumber"/>
      </w:rPr>
      <w:fldChar w:fldCharType="begin"/>
    </w:r>
    <w:r w:rsidR="00582076">
      <w:rPr>
        <w:rStyle w:val="PageNumber"/>
      </w:rPr>
      <w:instrText xml:space="preserve">PAGE  </w:instrText>
    </w:r>
    <w:r>
      <w:rPr>
        <w:rStyle w:val="PageNumber"/>
      </w:rPr>
      <w:fldChar w:fldCharType="end"/>
    </w:r>
  </w:p>
  <w:p w:rsidR="00582076" w:rsidRDefault="0058207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76" w:rsidRDefault="002158F3" w:rsidP="00E1141D">
    <w:pPr>
      <w:pStyle w:val="Header"/>
      <w:framePr w:wrap="around" w:vAnchor="text" w:hAnchor="margin" w:xAlign="right" w:y="1"/>
      <w:rPr>
        <w:rStyle w:val="PageNumber"/>
      </w:rPr>
    </w:pPr>
    <w:r>
      <w:rPr>
        <w:rStyle w:val="PageNumber"/>
      </w:rPr>
      <w:fldChar w:fldCharType="begin"/>
    </w:r>
    <w:r w:rsidR="00582076">
      <w:rPr>
        <w:rStyle w:val="PageNumber"/>
      </w:rPr>
      <w:instrText xml:space="preserve">PAGE  </w:instrText>
    </w:r>
    <w:r>
      <w:rPr>
        <w:rStyle w:val="PageNumber"/>
      </w:rPr>
      <w:fldChar w:fldCharType="separate"/>
    </w:r>
    <w:r w:rsidR="008D48FF">
      <w:rPr>
        <w:rStyle w:val="PageNumber"/>
        <w:noProof/>
      </w:rPr>
      <w:t>22</w:t>
    </w:r>
    <w:r>
      <w:rPr>
        <w:rStyle w:val="PageNumber"/>
      </w:rPr>
      <w:fldChar w:fldCharType="end"/>
    </w:r>
  </w:p>
  <w:p w:rsidR="00582076" w:rsidRDefault="00582076">
    <w:pPr>
      <w:pStyle w:val="Header"/>
      <w:ind w:right="360"/>
      <w:jc w:val="right"/>
    </w:pPr>
    <w:r>
      <w:t>Human Animals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03B"/>
    <w:multiLevelType w:val="hybridMultilevel"/>
    <w:tmpl w:val="8990C714"/>
    <w:lvl w:ilvl="0" w:tplc="63C4C2B0">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177F1BF8"/>
    <w:multiLevelType w:val="hybridMultilevel"/>
    <w:tmpl w:val="E486748E"/>
    <w:lvl w:ilvl="0" w:tplc="C3507A80">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9A6158"/>
    <w:multiLevelType w:val="hybridMultilevel"/>
    <w:tmpl w:val="AA6434FC"/>
    <w:lvl w:ilvl="0" w:tplc="A2447AB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BB49EC"/>
    <w:rsid w:val="00006849"/>
    <w:rsid w:val="00006AA3"/>
    <w:rsid w:val="00012408"/>
    <w:rsid w:val="00015947"/>
    <w:rsid w:val="00022DC0"/>
    <w:rsid w:val="00024E5A"/>
    <w:rsid w:val="00030140"/>
    <w:rsid w:val="00034736"/>
    <w:rsid w:val="00035664"/>
    <w:rsid w:val="00042C4D"/>
    <w:rsid w:val="00043964"/>
    <w:rsid w:val="00043A15"/>
    <w:rsid w:val="00043AC2"/>
    <w:rsid w:val="00045841"/>
    <w:rsid w:val="000463D9"/>
    <w:rsid w:val="00050F8B"/>
    <w:rsid w:val="00052547"/>
    <w:rsid w:val="00053F2E"/>
    <w:rsid w:val="000551E6"/>
    <w:rsid w:val="00056390"/>
    <w:rsid w:val="000608F3"/>
    <w:rsid w:val="00063D64"/>
    <w:rsid w:val="00064EDB"/>
    <w:rsid w:val="00077D05"/>
    <w:rsid w:val="0008026D"/>
    <w:rsid w:val="000876CA"/>
    <w:rsid w:val="00094DA6"/>
    <w:rsid w:val="000A720A"/>
    <w:rsid w:val="000B1367"/>
    <w:rsid w:val="000B689C"/>
    <w:rsid w:val="000C4621"/>
    <w:rsid w:val="000C6236"/>
    <w:rsid w:val="000C705A"/>
    <w:rsid w:val="000D174A"/>
    <w:rsid w:val="000D2F2D"/>
    <w:rsid w:val="000E32A3"/>
    <w:rsid w:val="000F08C6"/>
    <w:rsid w:val="00105401"/>
    <w:rsid w:val="00110E26"/>
    <w:rsid w:val="0011166A"/>
    <w:rsid w:val="00112B02"/>
    <w:rsid w:val="001302DA"/>
    <w:rsid w:val="00131C20"/>
    <w:rsid w:val="00131C7D"/>
    <w:rsid w:val="001320D8"/>
    <w:rsid w:val="00144BEF"/>
    <w:rsid w:val="001501F6"/>
    <w:rsid w:val="00151484"/>
    <w:rsid w:val="0015260D"/>
    <w:rsid w:val="00161450"/>
    <w:rsid w:val="001777DC"/>
    <w:rsid w:val="001826A3"/>
    <w:rsid w:val="001826C8"/>
    <w:rsid w:val="00183B41"/>
    <w:rsid w:val="001A0366"/>
    <w:rsid w:val="001A2485"/>
    <w:rsid w:val="001A4000"/>
    <w:rsid w:val="001B07DB"/>
    <w:rsid w:val="001B33F0"/>
    <w:rsid w:val="001B4667"/>
    <w:rsid w:val="001B4E5C"/>
    <w:rsid w:val="001C0D52"/>
    <w:rsid w:val="001C2639"/>
    <w:rsid w:val="001C36D4"/>
    <w:rsid w:val="001C50D4"/>
    <w:rsid w:val="001D02B8"/>
    <w:rsid w:val="001D410C"/>
    <w:rsid w:val="001D489A"/>
    <w:rsid w:val="001D698B"/>
    <w:rsid w:val="001D6D23"/>
    <w:rsid w:val="001D6E21"/>
    <w:rsid w:val="001D7913"/>
    <w:rsid w:val="001E03F5"/>
    <w:rsid w:val="001E49FA"/>
    <w:rsid w:val="001F0EC6"/>
    <w:rsid w:val="001F6D9B"/>
    <w:rsid w:val="00203097"/>
    <w:rsid w:val="00210A8D"/>
    <w:rsid w:val="002132BB"/>
    <w:rsid w:val="002158F3"/>
    <w:rsid w:val="00223209"/>
    <w:rsid w:val="00232A9C"/>
    <w:rsid w:val="002342A0"/>
    <w:rsid w:val="00236992"/>
    <w:rsid w:val="00240BD8"/>
    <w:rsid w:val="002412D6"/>
    <w:rsid w:val="00245DD6"/>
    <w:rsid w:val="002460ED"/>
    <w:rsid w:val="00251492"/>
    <w:rsid w:val="00264205"/>
    <w:rsid w:val="0027024F"/>
    <w:rsid w:val="00271F6E"/>
    <w:rsid w:val="0027362D"/>
    <w:rsid w:val="00274BC5"/>
    <w:rsid w:val="00275A55"/>
    <w:rsid w:val="00277079"/>
    <w:rsid w:val="00280570"/>
    <w:rsid w:val="0028338B"/>
    <w:rsid w:val="00283933"/>
    <w:rsid w:val="0028633F"/>
    <w:rsid w:val="00294DB4"/>
    <w:rsid w:val="00294DE8"/>
    <w:rsid w:val="002B4F50"/>
    <w:rsid w:val="002B506A"/>
    <w:rsid w:val="002B5204"/>
    <w:rsid w:val="002E01D6"/>
    <w:rsid w:val="002F7D1F"/>
    <w:rsid w:val="003021FF"/>
    <w:rsid w:val="00310B57"/>
    <w:rsid w:val="00317121"/>
    <w:rsid w:val="00326A02"/>
    <w:rsid w:val="003306F6"/>
    <w:rsid w:val="0033558D"/>
    <w:rsid w:val="00341317"/>
    <w:rsid w:val="00347685"/>
    <w:rsid w:val="003540C0"/>
    <w:rsid w:val="00355411"/>
    <w:rsid w:val="00360010"/>
    <w:rsid w:val="0036230A"/>
    <w:rsid w:val="0037419D"/>
    <w:rsid w:val="00381AC2"/>
    <w:rsid w:val="00386917"/>
    <w:rsid w:val="00390237"/>
    <w:rsid w:val="00392E4C"/>
    <w:rsid w:val="00396229"/>
    <w:rsid w:val="003A0D99"/>
    <w:rsid w:val="003A11DC"/>
    <w:rsid w:val="003A7B3E"/>
    <w:rsid w:val="003B634F"/>
    <w:rsid w:val="003B639B"/>
    <w:rsid w:val="003C08A0"/>
    <w:rsid w:val="003C7048"/>
    <w:rsid w:val="003D24F5"/>
    <w:rsid w:val="003D7AE2"/>
    <w:rsid w:val="003F24B3"/>
    <w:rsid w:val="003F790F"/>
    <w:rsid w:val="00401121"/>
    <w:rsid w:val="0040264E"/>
    <w:rsid w:val="00404444"/>
    <w:rsid w:val="00424059"/>
    <w:rsid w:val="00424585"/>
    <w:rsid w:val="00424C98"/>
    <w:rsid w:val="00425324"/>
    <w:rsid w:val="00443D60"/>
    <w:rsid w:val="004530A2"/>
    <w:rsid w:val="004639F2"/>
    <w:rsid w:val="00485760"/>
    <w:rsid w:val="004906B5"/>
    <w:rsid w:val="00492125"/>
    <w:rsid w:val="00493BE6"/>
    <w:rsid w:val="004A13C0"/>
    <w:rsid w:val="004A4DC5"/>
    <w:rsid w:val="004C5FCA"/>
    <w:rsid w:val="004D0D20"/>
    <w:rsid w:val="004E2F7F"/>
    <w:rsid w:val="004F03EA"/>
    <w:rsid w:val="004F1C6D"/>
    <w:rsid w:val="00500B8F"/>
    <w:rsid w:val="00502894"/>
    <w:rsid w:val="00502FA7"/>
    <w:rsid w:val="0050724C"/>
    <w:rsid w:val="005100E9"/>
    <w:rsid w:val="005218E9"/>
    <w:rsid w:val="00524123"/>
    <w:rsid w:val="005377F4"/>
    <w:rsid w:val="00543047"/>
    <w:rsid w:val="00544050"/>
    <w:rsid w:val="00547727"/>
    <w:rsid w:val="00564784"/>
    <w:rsid w:val="005742BD"/>
    <w:rsid w:val="00574E99"/>
    <w:rsid w:val="005769D5"/>
    <w:rsid w:val="00581352"/>
    <w:rsid w:val="00582076"/>
    <w:rsid w:val="00594272"/>
    <w:rsid w:val="005974EB"/>
    <w:rsid w:val="005A1E8E"/>
    <w:rsid w:val="005A28E5"/>
    <w:rsid w:val="005A5E4F"/>
    <w:rsid w:val="005B2E28"/>
    <w:rsid w:val="005C7A48"/>
    <w:rsid w:val="005D235F"/>
    <w:rsid w:val="005D5672"/>
    <w:rsid w:val="005D6D78"/>
    <w:rsid w:val="005D79C7"/>
    <w:rsid w:val="005D7CF8"/>
    <w:rsid w:val="005E2FF7"/>
    <w:rsid w:val="005F40AE"/>
    <w:rsid w:val="005F44DC"/>
    <w:rsid w:val="005F5A62"/>
    <w:rsid w:val="00605E3F"/>
    <w:rsid w:val="00611E49"/>
    <w:rsid w:val="00616A2E"/>
    <w:rsid w:val="0061757C"/>
    <w:rsid w:val="00617C80"/>
    <w:rsid w:val="00621D26"/>
    <w:rsid w:val="00625D4F"/>
    <w:rsid w:val="00634A09"/>
    <w:rsid w:val="00640989"/>
    <w:rsid w:val="006423ED"/>
    <w:rsid w:val="006469FD"/>
    <w:rsid w:val="006501AE"/>
    <w:rsid w:val="00652E3D"/>
    <w:rsid w:val="00652E9F"/>
    <w:rsid w:val="00660E97"/>
    <w:rsid w:val="00665069"/>
    <w:rsid w:val="00675467"/>
    <w:rsid w:val="006B1A73"/>
    <w:rsid w:val="006C2732"/>
    <w:rsid w:val="006D39E6"/>
    <w:rsid w:val="006D5823"/>
    <w:rsid w:val="006D5C11"/>
    <w:rsid w:val="006E10A2"/>
    <w:rsid w:val="006E36D2"/>
    <w:rsid w:val="00700394"/>
    <w:rsid w:val="00701BBB"/>
    <w:rsid w:val="007206D6"/>
    <w:rsid w:val="007416CF"/>
    <w:rsid w:val="007602A2"/>
    <w:rsid w:val="00762F1F"/>
    <w:rsid w:val="00767B96"/>
    <w:rsid w:val="00777F6F"/>
    <w:rsid w:val="007823B2"/>
    <w:rsid w:val="00791620"/>
    <w:rsid w:val="00794655"/>
    <w:rsid w:val="007A2F46"/>
    <w:rsid w:val="007A4B1D"/>
    <w:rsid w:val="007C43CE"/>
    <w:rsid w:val="007D187C"/>
    <w:rsid w:val="007D3E51"/>
    <w:rsid w:val="007E0D38"/>
    <w:rsid w:val="007E3EAE"/>
    <w:rsid w:val="007E4F7C"/>
    <w:rsid w:val="007E7CF3"/>
    <w:rsid w:val="007F0892"/>
    <w:rsid w:val="007F50A7"/>
    <w:rsid w:val="007F5C2F"/>
    <w:rsid w:val="007F7861"/>
    <w:rsid w:val="0080475B"/>
    <w:rsid w:val="00806F86"/>
    <w:rsid w:val="00817CE7"/>
    <w:rsid w:val="00820F80"/>
    <w:rsid w:val="00822E81"/>
    <w:rsid w:val="008271E2"/>
    <w:rsid w:val="00832931"/>
    <w:rsid w:val="00844932"/>
    <w:rsid w:val="00853136"/>
    <w:rsid w:val="008606A8"/>
    <w:rsid w:val="008609DD"/>
    <w:rsid w:val="008638E3"/>
    <w:rsid w:val="00866B18"/>
    <w:rsid w:val="0086752D"/>
    <w:rsid w:val="00872A7E"/>
    <w:rsid w:val="0087508C"/>
    <w:rsid w:val="00882464"/>
    <w:rsid w:val="008877E8"/>
    <w:rsid w:val="00891842"/>
    <w:rsid w:val="00891F28"/>
    <w:rsid w:val="008A769C"/>
    <w:rsid w:val="008B0417"/>
    <w:rsid w:val="008B31C1"/>
    <w:rsid w:val="008B613C"/>
    <w:rsid w:val="008B71F6"/>
    <w:rsid w:val="008C244C"/>
    <w:rsid w:val="008C7953"/>
    <w:rsid w:val="008C7CA0"/>
    <w:rsid w:val="008D48FF"/>
    <w:rsid w:val="008E03C9"/>
    <w:rsid w:val="008E3576"/>
    <w:rsid w:val="008F4CE3"/>
    <w:rsid w:val="008F5946"/>
    <w:rsid w:val="00902279"/>
    <w:rsid w:val="009043F3"/>
    <w:rsid w:val="00906032"/>
    <w:rsid w:val="00913515"/>
    <w:rsid w:val="00913586"/>
    <w:rsid w:val="0091711F"/>
    <w:rsid w:val="00924EBE"/>
    <w:rsid w:val="00925097"/>
    <w:rsid w:val="009268BD"/>
    <w:rsid w:val="009468CE"/>
    <w:rsid w:val="00951D0A"/>
    <w:rsid w:val="009560C1"/>
    <w:rsid w:val="00956B0A"/>
    <w:rsid w:val="009614AC"/>
    <w:rsid w:val="0096206C"/>
    <w:rsid w:val="00962B92"/>
    <w:rsid w:val="009760C2"/>
    <w:rsid w:val="009820E9"/>
    <w:rsid w:val="0098410E"/>
    <w:rsid w:val="0098609F"/>
    <w:rsid w:val="00993985"/>
    <w:rsid w:val="00993CF1"/>
    <w:rsid w:val="0099517E"/>
    <w:rsid w:val="009A01FD"/>
    <w:rsid w:val="009A2F85"/>
    <w:rsid w:val="009A39C1"/>
    <w:rsid w:val="009B23E8"/>
    <w:rsid w:val="009B2670"/>
    <w:rsid w:val="009B60E2"/>
    <w:rsid w:val="009B71E5"/>
    <w:rsid w:val="009B78E2"/>
    <w:rsid w:val="009D0890"/>
    <w:rsid w:val="009D5450"/>
    <w:rsid w:val="009E1A18"/>
    <w:rsid w:val="009E5D06"/>
    <w:rsid w:val="00A03979"/>
    <w:rsid w:val="00A23B10"/>
    <w:rsid w:val="00A40CD7"/>
    <w:rsid w:val="00A430E2"/>
    <w:rsid w:val="00A50254"/>
    <w:rsid w:val="00A523F9"/>
    <w:rsid w:val="00A57443"/>
    <w:rsid w:val="00A65F0B"/>
    <w:rsid w:val="00A66D05"/>
    <w:rsid w:val="00A67046"/>
    <w:rsid w:val="00A72FE2"/>
    <w:rsid w:val="00A737B1"/>
    <w:rsid w:val="00A76C50"/>
    <w:rsid w:val="00A81118"/>
    <w:rsid w:val="00A83E0C"/>
    <w:rsid w:val="00A844E4"/>
    <w:rsid w:val="00A84F52"/>
    <w:rsid w:val="00A865F2"/>
    <w:rsid w:val="00A878DB"/>
    <w:rsid w:val="00AB4C6D"/>
    <w:rsid w:val="00AC0B93"/>
    <w:rsid w:val="00AC51E7"/>
    <w:rsid w:val="00AD2BEC"/>
    <w:rsid w:val="00AD72E5"/>
    <w:rsid w:val="00AD7EA5"/>
    <w:rsid w:val="00AE53A7"/>
    <w:rsid w:val="00AE55DF"/>
    <w:rsid w:val="00AF2D52"/>
    <w:rsid w:val="00B012F0"/>
    <w:rsid w:val="00B07C9D"/>
    <w:rsid w:val="00B10F85"/>
    <w:rsid w:val="00B10FD0"/>
    <w:rsid w:val="00B269E6"/>
    <w:rsid w:val="00B34890"/>
    <w:rsid w:val="00B34E24"/>
    <w:rsid w:val="00B50B8F"/>
    <w:rsid w:val="00B527A0"/>
    <w:rsid w:val="00B57E53"/>
    <w:rsid w:val="00B605BE"/>
    <w:rsid w:val="00B6358E"/>
    <w:rsid w:val="00B635E0"/>
    <w:rsid w:val="00B666DA"/>
    <w:rsid w:val="00B80305"/>
    <w:rsid w:val="00B804CE"/>
    <w:rsid w:val="00B80B9A"/>
    <w:rsid w:val="00B97E5B"/>
    <w:rsid w:val="00BA15FC"/>
    <w:rsid w:val="00BA218B"/>
    <w:rsid w:val="00BB03B6"/>
    <w:rsid w:val="00BB1463"/>
    <w:rsid w:val="00BB49EC"/>
    <w:rsid w:val="00BC2532"/>
    <w:rsid w:val="00BD135B"/>
    <w:rsid w:val="00BD2B93"/>
    <w:rsid w:val="00BD41E5"/>
    <w:rsid w:val="00BE196F"/>
    <w:rsid w:val="00BF4F0A"/>
    <w:rsid w:val="00BF6D00"/>
    <w:rsid w:val="00C01265"/>
    <w:rsid w:val="00C0597F"/>
    <w:rsid w:val="00C12A73"/>
    <w:rsid w:val="00C148F8"/>
    <w:rsid w:val="00C23FEE"/>
    <w:rsid w:val="00C24F37"/>
    <w:rsid w:val="00C26249"/>
    <w:rsid w:val="00C41242"/>
    <w:rsid w:val="00C43637"/>
    <w:rsid w:val="00C46C84"/>
    <w:rsid w:val="00C541F2"/>
    <w:rsid w:val="00C624CC"/>
    <w:rsid w:val="00C706A4"/>
    <w:rsid w:val="00C74FAE"/>
    <w:rsid w:val="00C77198"/>
    <w:rsid w:val="00C80D8B"/>
    <w:rsid w:val="00C82E7D"/>
    <w:rsid w:val="00C83198"/>
    <w:rsid w:val="00C836F3"/>
    <w:rsid w:val="00C85FBE"/>
    <w:rsid w:val="00C863CD"/>
    <w:rsid w:val="00C94713"/>
    <w:rsid w:val="00CA0772"/>
    <w:rsid w:val="00CA0CE9"/>
    <w:rsid w:val="00CA5B75"/>
    <w:rsid w:val="00CC14DF"/>
    <w:rsid w:val="00CC3857"/>
    <w:rsid w:val="00CC4501"/>
    <w:rsid w:val="00CC79F5"/>
    <w:rsid w:val="00CD3DF3"/>
    <w:rsid w:val="00CD4783"/>
    <w:rsid w:val="00CD5C4C"/>
    <w:rsid w:val="00CE5403"/>
    <w:rsid w:val="00CF5569"/>
    <w:rsid w:val="00D006DD"/>
    <w:rsid w:val="00D010F7"/>
    <w:rsid w:val="00D03A67"/>
    <w:rsid w:val="00D13197"/>
    <w:rsid w:val="00D17F83"/>
    <w:rsid w:val="00D2023E"/>
    <w:rsid w:val="00D30885"/>
    <w:rsid w:val="00D37D51"/>
    <w:rsid w:val="00D5137A"/>
    <w:rsid w:val="00D60EFF"/>
    <w:rsid w:val="00D64C02"/>
    <w:rsid w:val="00D82402"/>
    <w:rsid w:val="00D842C1"/>
    <w:rsid w:val="00D858EC"/>
    <w:rsid w:val="00D977BC"/>
    <w:rsid w:val="00DA5AC8"/>
    <w:rsid w:val="00DB6547"/>
    <w:rsid w:val="00DB6813"/>
    <w:rsid w:val="00DC2998"/>
    <w:rsid w:val="00DC5BE6"/>
    <w:rsid w:val="00DC64AF"/>
    <w:rsid w:val="00DD2E09"/>
    <w:rsid w:val="00DE72E9"/>
    <w:rsid w:val="00DE7C1F"/>
    <w:rsid w:val="00DF6BD6"/>
    <w:rsid w:val="00E0413A"/>
    <w:rsid w:val="00E1141D"/>
    <w:rsid w:val="00E115DF"/>
    <w:rsid w:val="00E130C4"/>
    <w:rsid w:val="00E132FA"/>
    <w:rsid w:val="00E33595"/>
    <w:rsid w:val="00E36688"/>
    <w:rsid w:val="00E458D8"/>
    <w:rsid w:val="00E53977"/>
    <w:rsid w:val="00E63500"/>
    <w:rsid w:val="00E6381A"/>
    <w:rsid w:val="00E70807"/>
    <w:rsid w:val="00E74D1F"/>
    <w:rsid w:val="00E7521C"/>
    <w:rsid w:val="00E80253"/>
    <w:rsid w:val="00E82438"/>
    <w:rsid w:val="00E83476"/>
    <w:rsid w:val="00E9222D"/>
    <w:rsid w:val="00E92BB8"/>
    <w:rsid w:val="00EB13A2"/>
    <w:rsid w:val="00EB25EA"/>
    <w:rsid w:val="00EB312D"/>
    <w:rsid w:val="00EC4107"/>
    <w:rsid w:val="00EE0180"/>
    <w:rsid w:val="00EF001E"/>
    <w:rsid w:val="00F00A56"/>
    <w:rsid w:val="00F012D9"/>
    <w:rsid w:val="00F041CF"/>
    <w:rsid w:val="00F10513"/>
    <w:rsid w:val="00F10AB2"/>
    <w:rsid w:val="00F1419B"/>
    <w:rsid w:val="00F20807"/>
    <w:rsid w:val="00F24376"/>
    <w:rsid w:val="00F345CE"/>
    <w:rsid w:val="00F350F8"/>
    <w:rsid w:val="00F3638A"/>
    <w:rsid w:val="00F37462"/>
    <w:rsid w:val="00F46CF1"/>
    <w:rsid w:val="00F47654"/>
    <w:rsid w:val="00F5024B"/>
    <w:rsid w:val="00F543AC"/>
    <w:rsid w:val="00F5782E"/>
    <w:rsid w:val="00F60F88"/>
    <w:rsid w:val="00F621BA"/>
    <w:rsid w:val="00F64A9B"/>
    <w:rsid w:val="00F74E6F"/>
    <w:rsid w:val="00F77F4D"/>
    <w:rsid w:val="00F853E0"/>
    <w:rsid w:val="00F86597"/>
    <w:rsid w:val="00F91B6B"/>
    <w:rsid w:val="00F96422"/>
    <w:rsid w:val="00F97C83"/>
    <w:rsid w:val="00FA0082"/>
    <w:rsid w:val="00FA1CA4"/>
    <w:rsid w:val="00FA2A8D"/>
    <w:rsid w:val="00FB1E8A"/>
    <w:rsid w:val="00FB3044"/>
    <w:rsid w:val="00FB62CA"/>
    <w:rsid w:val="00FC0555"/>
    <w:rsid w:val="00FC11F2"/>
    <w:rsid w:val="00FC1E3A"/>
    <w:rsid w:val="00FC2776"/>
    <w:rsid w:val="00FC2AA9"/>
    <w:rsid w:val="00FC334B"/>
    <w:rsid w:val="00FC6419"/>
    <w:rsid w:val="00FD7827"/>
    <w:rsid w:val="00FF489D"/>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462FEA"/>
  </w:style>
  <w:style w:type="paragraph" w:styleId="Heading2">
    <w:name w:val="heading 2"/>
    <w:basedOn w:val="Normal"/>
    <w:next w:val="Normal"/>
    <w:link w:val="Heading2Char"/>
    <w:uiPriority w:val="99"/>
    <w:qFormat/>
    <w:rsid w:val="002941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94983"/>
    <w:rPr>
      <w:rFonts w:ascii="Tahoma" w:hAnsi="Tahoma" w:cs="Tahoma"/>
      <w:sz w:val="16"/>
      <w:szCs w:val="16"/>
    </w:rPr>
  </w:style>
  <w:style w:type="character" w:customStyle="1" w:styleId="BalloonTextChar">
    <w:name w:val="Balloon Text Char"/>
    <w:basedOn w:val="DefaultParagraphFont"/>
    <w:link w:val="BalloonText"/>
    <w:uiPriority w:val="99"/>
    <w:semiHidden/>
    <w:rsid w:val="00DE7996"/>
    <w:rPr>
      <w:rFonts w:ascii="Lucida Grande" w:hAnsi="Lucida Grande"/>
      <w:sz w:val="18"/>
      <w:szCs w:val="18"/>
    </w:rPr>
  </w:style>
  <w:style w:type="character" w:customStyle="1" w:styleId="BalloonTextChar0">
    <w:name w:val="Balloon Text Char"/>
    <w:basedOn w:val="DefaultParagraphFont"/>
    <w:uiPriority w:val="99"/>
    <w:semiHidden/>
    <w:rsid w:val="00766333"/>
    <w:rPr>
      <w:rFonts w:ascii="Lucida Grande" w:hAnsi="Lucida Grande"/>
      <w:sz w:val="18"/>
      <w:szCs w:val="18"/>
    </w:rPr>
  </w:style>
  <w:style w:type="character" w:customStyle="1" w:styleId="BalloonTextChar2">
    <w:name w:val="Balloon Text Char"/>
    <w:basedOn w:val="DefaultParagraphFont"/>
    <w:uiPriority w:val="99"/>
    <w:semiHidden/>
    <w:rsid w:val="00D45B2D"/>
    <w:rPr>
      <w:rFonts w:ascii="Lucida Grande" w:hAnsi="Lucida Grande"/>
      <w:sz w:val="18"/>
      <w:szCs w:val="18"/>
    </w:rPr>
  </w:style>
  <w:style w:type="character" w:customStyle="1" w:styleId="BalloonTextChar3">
    <w:name w:val="Balloon Text Char"/>
    <w:basedOn w:val="DefaultParagraphFont"/>
    <w:uiPriority w:val="99"/>
    <w:semiHidden/>
    <w:rsid w:val="00D45B2D"/>
    <w:rPr>
      <w:rFonts w:ascii="Lucida Grande" w:hAnsi="Lucida Grande"/>
      <w:sz w:val="18"/>
      <w:szCs w:val="18"/>
    </w:rPr>
  </w:style>
  <w:style w:type="character" w:customStyle="1" w:styleId="BalloonTextChar4">
    <w:name w:val="Balloon Text Char"/>
    <w:basedOn w:val="DefaultParagraphFont"/>
    <w:uiPriority w:val="99"/>
    <w:semiHidden/>
    <w:rsid w:val="00D45B2D"/>
    <w:rPr>
      <w:rFonts w:ascii="Lucida Grande" w:hAnsi="Lucida Grande"/>
      <w:sz w:val="18"/>
      <w:szCs w:val="18"/>
    </w:rPr>
  </w:style>
  <w:style w:type="character" w:customStyle="1" w:styleId="BalloonTextChar5">
    <w:name w:val="Balloon Text Char"/>
    <w:basedOn w:val="DefaultParagraphFont"/>
    <w:uiPriority w:val="99"/>
    <w:semiHidden/>
    <w:rsid w:val="00D45B2D"/>
    <w:rPr>
      <w:rFonts w:ascii="Lucida Grande" w:hAnsi="Lucida Grande"/>
      <w:sz w:val="18"/>
      <w:szCs w:val="18"/>
    </w:rPr>
  </w:style>
  <w:style w:type="character" w:customStyle="1" w:styleId="BalloonTextChar6">
    <w:name w:val="Balloon Text Char"/>
    <w:basedOn w:val="DefaultParagraphFont"/>
    <w:uiPriority w:val="99"/>
    <w:semiHidden/>
    <w:rsid w:val="00EF4ECD"/>
    <w:rPr>
      <w:rFonts w:ascii="Lucida Grande" w:hAnsi="Lucida Grande"/>
      <w:sz w:val="18"/>
      <w:szCs w:val="18"/>
    </w:rPr>
  </w:style>
  <w:style w:type="character" w:customStyle="1" w:styleId="BalloonTextChar7">
    <w:name w:val="Balloon Text Char"/>
    <w:basedOn w:val="DefaultParagraphFont"/>
    <w:uiPriority w:val="99"/>
    <w:semiHidden/>
    <w:rsid w:val="00EF4ECD"/>
    <w:rPr>
      <w:rFonts w:ascii="Lucida Grande" w:hAnsi="Lucida Grande"/>
      <w:sz w:val="18"/>
      <w:szCs w:val="18"/>
    </w:rPr>
  </w:style>
  <w:style w:type="character" w:customStyle="1" w:styleId="BalloonTextChar8">
    <w:name w:val="Balloon Text Char"/>
    <w:basedOn w:val="DefaultParagraphFont"/>
    <w:uiPriority w:val="99"/>
    <w:semiHidden/>
    <w:rsid w:val="002C3A50"/>
    <w:rPr>
      <w:rFonts w:ascii="Lucida Grande" w:hAnsi="Lucida Grande"/>
      <w:sz w:val="18"/>
      <w:szCs w:val="18"/>
    </w:rPr>
  </w:style>
  <w:style w:type="character" w:customStyle="1" w:styleId="BalloonTextChar9">
    <w:name w:val="Balloon Text Char"/>
    <w:basedOn w:val="DefaultParagraphFont"/>
    <w:uiPriority w:val="99"/>
    <w:semiHidden/>
    <w:rsid w:val="00F70A8D"/>
    <w:rPr>
      <w:rFonts w:ascii="Lucida Grande" w:hAnsi="Lucida Grande"/>
      <w:sz w:val="18"/>
      <w:szCs w:val="18"/>
    </w:rPr>
  </w:style>
  <w:style w:type="character" w:customStyle="1" w:styleId="BalloonTextChara">
    <w:name w:val="Balloon Text Char"/>
    <w:basedOn w:val="DefaultParagraphFont"/>
    <w:uiPriority w:val="99"/>
    <w:semiHidden/>
    <w:rsid w:val="00F70A8D"/>
    <w:rPr>
      <w:rFonts w:ascii="Lucida Grande" w:hAnsi="Lucida Grande"/>
      <w:sz w:val="18"/>
      <w:szCs w:val="18"/>
    </w:rPr>
  </w:style>
  <w:style w:type="character" w:customStyle="1" w:styleId="BalloonTextCharb">
    <w:name w:val="Balloon Text Char"/>
    <w:basedOn w:val="DefaultParagraphFont"/>
    <w:uiPriority w:val="99"/>
    <w:semiHidden/>
    <w:rsid w:val="0077641C"/>
    <w:rPr>
      <w:rFonts w:ascii="Lucida Grande" w:hAnsi="Lucida Grande"/>
      <w:sz w:val="18"/>
      <w:szCs w:val="18"/>
    </w:rPr>
  </w:style>
  <w:style w:type="character" w:customStyle="1" w:styleId="BalloonTextCharc">
    <w:name w:val="Balloon Text Char"/>
    <w:uiPriority w:val="99"/>
    <w:semiHidden/>
    <w:rsid w:val="00DF01A1"/>
    <w:rPr>
      <w:rFonts w:ascii="Lucida Grande" w:hAnsi="Lucida Grande"/>
      <w:sz w:val="18"/>
      <w:szCs w:val="18"/>
    </w:rPr>
  </w:style>
  <w:style w:type="character" w:customStyle="1" w:styleId="BalloonTextChard">
    <w:name w:val="Balloon Text Char"/>
    <w:uiPriority w:val="99"/>
    <w:semiHidden/>
    <w:rsid w:val="00C5621F"/>
    <w:rPr>
      <w:rFonts w:ascii="Lucida Grande" w:hAnsi="Lucida Grande"/>
      <w:sz w:val="18"/>
      <w:szCs w:val="18"/>
    </w:rPr>
  </w:style>
  <w:style w:type="character" w:customStyle="1" w:styleId="Heading2Char">
    <w:name w:val="Heading 2 Char"/>
    <w:link w:val="Heading2"/>
    <w:uiPriority w:val="99"/>
    <w:locked/>
    <w:rsid w:val="002941E5"/>
    <w:rPr>
      <w:rFonts w:ascii="Cambria" w:hAnsi="Cambria" w:cs="Times New Roman"/>
      <w:b/>
      <w:bCs/>
      <w:color w:val="4F81BD"/>
      <w:sz w:val="26"/>
      <w:szCs w:val="26"/>
    </w:rPr>
  </w:style>
  <w:style w:type="character" w:customStyle="1" w:styleId="BalloonTextChar1">
    <w:name w:val="Balloon Text Char1"/>
    <w:link w:val="BalloonText"/>
    <w:uiPriority w:val="99"/>
    <w:semiHidden/>
    <w:locked/>
    <w:rsid w:val="00590A33"/>
    <w:rPr>
      <w:rFonts w:cs="Times New Roman"/>
      <w:sz w:val="2"/>
    </w:rPr>
  </w:style>
  <w:style w:type="character" w:styleId="CommentReference">
    <w:name w:val="annotation reference"/>
    <w:uiPriority w:val="99"/>
    <w:semiHidden/>
    <w:rsid w:val="00994983"/>
    <w:rPr>
      <w:rFonts w:cs="Times New Roman"/>
      <w:sz w:val="16"/>
      <w:szCs w:val="16"/>
    </w:rPr>
  </w:style>
  <w:style w:type="paragraph" w:styleId="CommentText">
    <w:name w:val="annotation text"/>
    <w:basedOn w:val="Normal"/>
    <w:link w:val="CommentTextChar"/>
    <w:uiPriority w:val="99"/>
    <w:semiHidden/>
    <w:rsid w:val="00994983"/>
    <w:rPr>
      <w:sz w:val="20"/>
      <w:szCs w:val="20"/>
    </w:rPr>
  </w:style>
  <w:style w:type="character" w:customStyle="1" w:styleId="CommentTextChar">
    <w:name w:val="Comment Text Char"/>
    <w:link w:val="CommentText"/>
    <w:uiPriority w:val="99"/>
    <w:semiHidden/>
    <w:locked/>
    <w:rsid w:val="00590A33"/>
    <w:rPr>
      <w:rFonts w:cs="Times New Roman"/>
      <w:sz w:val="20"/>
      <w:szCs w:val="20"/>
    </w:rPr>
  </w:style>
  <w:style w:type="paragraph" w:styleId="CommentSubject">
    <w:name w:val="annotation subject"/>
    <w:basedOn w:val="CommentText"/>
    <w:next w:val="CommentText"/>
    <w:link w:val="CommentSubjectChar"/>
    <w:uiPriority w:val="99"/>
    <w:rsid w:val="00994983"/>
    <w:rPr>
      <w:b/>
      <w:bCs/>
    </w:rPr>
  </w:style>
  <w:style w:type="character" w:customStyle="1" w:styleId="CommentSubjectChar">
    <w:name w:val="Comment Subject Char"/>
    <w:link w:val="CommentSubject"/>
    <w:uiPriority w:val="99"/>
    <w:locked/>
    <w:rsid w:val="00590A33"/>
    <w:rPr>
      <w:rFonts w:cs="Times New Roman"/>
      <w:b/>
      <w:bCs/>
      <w:sz w:val="20"/>
      <w:szCs w:val="20"/>
    </w:rPr>
  </w:style>
  <w:style w:type="paragraph" w:styleId="FootnoteText">
    <w:name w:val="footnote text"/>
    <w:basedOn w:val="Normal"/>
    <w:link w:val="FootnoteTextChar"/>
    <w:uiPriority w:val="99"/>
    <w:semiHidden/>
    <w:rsid w:val="00E01001"/>
  </w:style>
  <w:style w:type="character" w:customStyle="1" w:styleId="FootnoteTextChar">
    <w:name w:val="Footnote Text Char"/>
    <w:link w:val="FootnoteText"/>
    <w:uiPriority w:val="99"/>
    <w:semiHidden/>
    <w:locked/>
    <w:rsid w:val="00E01001"/>
    <w:rPr>
      <w:rFonts w:cs="Times New Roman"/>
      <w:sz w:val="24"/>
      <w:szCs w:val="24"/>
    </w:rPr>
  </w:style>
  <w:style w:type="character" w:styleId="FootnoteReference">
    <w:name w:val="footnote reference"/>
    <w:uiPriority w:val="99"/>
    <w:semiHidden/>
    <w:rsid w:val="00E01001"/>
    <w:rPr>
      <w:rFonts w:cs="Times New Roman"/>
      <w:vertAlign w:val="superscript"/>
    </w:rPr>
  </w:style>
  <w:style w:type="paragraph" w:styleId="Header">
    <w:name w:val="header"/>
    <w:basedOn w:val="Normal"/>
    <w:link w:val="HeaderChar"/>
    <w:uiPriority w:val="99"/>
    <w:rsid w:val="0014228E"/>
    <w:pPr>
      <w:tabs>
        <w:tab w:val="center" w:pos="4320"/>
        <w:tab w:val="right" w:pos="8640"/>
      </w:tabs>
    </w:pPr>
  </w:style>
  <w:style w:type="character" w:customStyle="1" w:styleId="HeaderChar">
    <w:name w:val="Header Char"/>
    <w:link w:val="Header"/>
    <w:uiPriority w:val="99"/>
    <w:locked/>
    <w:rsid w:val="0014228E"/>
    <w:rPr>
      <w:rFonts w:cs="Times New Roman"/>
      <w:sz w:val="24"/>
      <w:szCs w:val="24"/>
    </w:rPr>
  </w:style>
  <w:style w:type="paragraph" w:styleId="Footer">
    <w:name w:val="footer"/>
    <w:basedOn w:val="Normal"/>
    <w:link w:val="FooterChar"/>
    <w:uiPriority w:val="99"/>
    <w:rsid w:val="0014228E"/>
    <w:pPr>
      <w:tabs>
        <w:tab w:val="center" w:pos="4320"/>
        <w:tab w:val="right" w:pos="8640"/>
      </w:tabs>
    </w:pPr>
  </w:style>
  <w:style w:type="character" w:customStyle="1" w:styleId="FooterChar">
    <w:name w:val="Footer Char"/>
    <w:link w:val="Footer"/>
    <w:uiPriority w:val="99"/>
    <w:locked/>
    <w:rsid w:val="0014228E"/>
    <w:rPr>
      <w:rFonts w:cs="Times New Roman"/>
      <w:sz w:val="24"/>
      <w:szCs w:val="24"/>
    </w:rPr>
  </w:style>
  <w:style w:type="character" w:styleId="Hyperlink">
    <w:name w:val="Hyperlink"/>
    <w:uiPriority w:val="99"/>
    <w:rsid w:val="00282A29"/>
    <w:rPr>
      <w:rFonts w:cs="Times New Roman"/>
      <w:color w:val="0000FF"/>
      <w:u w:val="single"/>
    </w:rPr>
  </w:style>
  <w:style w:type="character" w:styleId="PageNumber">
    <w:name w:val="page number"/>
    <w:uiPriority w:val="99"/>
    <w:rsid w:val="005476C6"/>
    <w:rPr>
      <w:rFonts w:cs="Times New Roman"/>
    </w:rPr>
  </w:style>
  <w:style w:type="character" w:customStyle="1" w:styleId="apple-converted-space">
    <w:name w:val="apple-converted-space"/>
    <w:rsid w:val="002941E5"/>
    <w:rPr>
      <w:rFonts w:cs="Times New Roman"/>
    </w:rPr>
  </w:style>
  <w:style w:type="character" w:styleId="Emphasis">
    <w:name w:val="Emphasis"/>
    <w:uiPriority w:val="20"/>
    <w:qFormat/>
    <w:rsid w:val="002941E5"/>
    <w:rPr>
      <w:rFonts w:cs="Times New Roman"/>
      <w:i/>
    </w:rPr>
  </w:style>
  <w:style w:type="paragraph" w:customStyle="1" w:styleId="style10">
    <w:name w:val="style10"/>
    <w:basedOn w:val="Normal"/>
    <w:uiPriority w:val="99"/>
    <w:rsid w:val="002941E5"/>
    <w:pPr>
      <w:spacing w:beforeLines="1" w:afterLines="1"/>
    </w:pPr>
    <w:rPr>
      <w:rFonts w:ascii="Times" w:hAnsi="Times"/>
      <w:sz w:val="20"/>
      <w:szCs w:val="20"/>
    </w:rPr>
  </w:style>
  <w:style w:type="character" w:customStyle="1" w:styleId="apple-style-span">
    <w:name w:val="apple-style-span"/>
    <w:rsid w:val="002941E5"/>
    <w:rPr>
      <w:rFonts w:cs="Times New Roman"/>
    </w:rPr>
  </w:style>
  <w:style w:type="character" w:customStyle="1" w:styleId="style2">
    <w:name w:val="style_2"/>
    <w:uiPriority w:val="99"/>
    <w:rsid w:val="008C4F3F"/>
    <w:rPr>
      <w:rFonts w:cs="Times New Roman"/>
    </w:rPr>
  </w:style>
  <w:style w:type="character" w:customStyle="1" w:styleId="style3">
    <w:name w:val="style_3"/>
    <w:uiPriority w:val="99"/>
    <w:rsid w:val="008C4F3F"/>
    <w:rPr>
      <w:rFonts w:cs="Times New Roman"/>
    </w:rPr>
  </w:style>
  <w:style w:type="table" w:styleId="TableGrid">
    <w:name w:val="Table Grid"/>
    <w:basedOn w:val="TableNormal"/>
    <w:rsid w:val="00BD2B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5A1E8E"/>
    <w:rPr>
      <w:color w:val="800080" w:themeColor="followedHyperlink"/>
      <w:u w:val="single"/>
    </w:rPr>
  </w:style>
  <w:style w:type="paragraph" w:styleId="NormalWeb">
    <w:name w:val="Normal (Web)"/>
    <w:basedOn w:val="Normal"/>
    <w:uiPriority w:val="99"/>
    <w:unhideWhenUsed/>
    <w:rsid w:val="005D79C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62FEA"/>
  </w:style>
  <w:style w:type="paragraph" w:styleId="Heading2">
    <w:name w:val="heading 2"/>
    <w:basedOn w:val="Normal"/>
    <w:next w:val="Normal"/>
    <w:link w:val="BalloonTextCharb"/>
    <w:uiPriority w:val="99"/>
    <w:qFormat/>
    <w:rsid w:val="002941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c"/>
    <w:uiPriority w:val="99"/>
    <w:semiHidden/>
    <w:rsid w:val="00994983"/>
    <w:rPr>
      <w:rFonts w:ascii="Tahoma" w:hAnsi="Tahoma" w:cs="Tahoma"/>
      <w:sz w:val="16"/>
      <w:szCs w:val="16"/>
    </w:rPr>
  </w:style>
  <w:style w:type="character" w:customStyle="1" w:styleId="BalloonTextChar">
    <w:name w:val="Balloon Text Char"/>
    <w:basedOn w:val="DefaultParagraphFont"/>
    <w:uiPriority w:val="99"/>
    <w:semiHidden/>
    <w:rsid w:val="00D45B2D"/>
    <w:rPr>
      <w:rFonts w:ascii="Lucida Grande" w:hAnsi="Lucida Grande"/>
      <w:sz w:val="18"/>
      <w:szCs w:val="18"/>
    </w:rPr>
  </w:style>
  <w:style w:type="character" w:customStyle="1" w:styleId="BalloonTextChar0">
    <w:name w:val="Balloon Text Char"/>
    <w:basedOn w:val="DefaultParagraphFont"/>
    <w:uiPriority w:val="99"/>
    <w:semiHidden/>
    <w:rsid w:val="00D45B2D"/>
    <w:rPr>
      <w:rFonts w:ascii="Lucida Grande" w:hAnsi="Lucida Grande"/>
      <w:sz w:val="18"/>
      <w:szCs w:val="18"/>
    </w:rPr>
  </w:style>
  <w:style w:type="character" w:customStyle="1" w:styleId="BalloonTextChar2">
    <w:name w:val="Balloon Text Char"/>
    <w:basedOn w:val="DefaultParagraphFont"/>
    <w:uiPriority w:val="99"/>
    <w:semiHidden/>
    <w:rsid w:val="00D45B2D"/>
    <w:rPr>
      <w:rFonts w:ascii="Lucida Grande" w:hAnsi="Lucida Grande"/>
      <w:sz w:val="18"/>
      <w:szCs w:val="18"/>
    </w:rPr>
  </w:style>
  <w:style w:type="character" w:customStyle="1" w:styleId="BalloonTextChar3">
    <w:name w:val="Balloon Text Char"/>
    <w:basedOn w:val="DefaultParagraphFont"/>
    <w:uiPriority w:val="99"/>
    <w:semiHidden/>
    <w:rsid w:val="00EF4ECD"/>
    <w:rPr>
      <w:rFonts w:ascii="Lucida Grande" w:hAnsi="Lucida Grande"/>
      <w:sz w:val="18"/>
      <w:szCs w:val="18"/>
    </w:rPr>
  </w:style>
  <w:style w:type="character" w:customStyle="1" w:styleId="BalloonTextChar4">
    <w:name w:val="Balloon Text Char"/>
    <w:basedOn w:val="DefaultParagraphFont"/>
    <w:uiPriority w:val="99"/>
    <w:semiHidden/>
    <w:rsid w:val="00EF4ECD"/>
    <w:rPr>
      <w:rFonts w:ascii="Lucida Grande" w:hAnsi="Lucida Grande"/>
      <w:sz w:val="18"/>
      <w:szCs w:val="18"/>
    </w:rPr>
  </w:style>
  <w:style w:type="character" w:customStyle="1" w:styleId="BalloonTextChar5">
    <w:name w:val="Balloon Text Char"/>
    <w:basedOn w:val="DefaultParagraphFont"/>
    <w:uiPriority w:val="99"/>
    <w:semiHidden/>
    <w:rsid w:val="002C3A50"/>
    <w:rPr>
      <w:rFonts w:ascii="Lucida Grande" w:hAnsi="Lucida Grande"/>
      <w:sz w:val="18"/>
      <w:szCs w:val="18"/>
    </w:rPr>
  </w:style>
  <w:style w:type="character" w:customStyle="1" w:styleId="BalloonTextChar6">
    <w:name w:val="Balloon Text Char"/>
    <w:basedOn w:val="DefaultParagraphFont"/>
    <w:uiPriority w:val="99"/>
    <w:semiHidden/>
    <w:rsid w:val="00F70A8D"/>
    <w:rPr>
      <w:rFonts w:ascii="Lucida Grande" w:hAnsi="Lucida Grande"/>
      <w:sz w:val="18"/>
      <w:szCs w:val="18"/>
    </w:rPr>
  </w:style>
  <w:style w:type="character" w:customStyle="1" w:styleId="BalloonTextChar7">
    <w:name w:val="Balloon Text Char"/>
    <w:basedOn w:val="DefaultParagraphFont"/>
    <w:uiPriority w:val="99"/>
    <w:semiHidden/>
    <w:rsid w:val="00F70A8D"/>
    <w:rPr>
      <w:rFonts w:ascii="Lucida Grande" w:hAnsi="Lucida Grande"/>
      <w:sz w:val="18"/>
      <w:szCs w:val="18"/>
    </w:rPr>
  </w:style>
  <w:style w:type="character" w:customStyle="1" w:styleId="BalloonTextChar8">
    <w:name w:val="Balloon Text Char"/>
    <w:basedOn w:val="DefaultParagraphFont"/>
    <w:uiPriority w:val="99"/>
    <w:semiHidden/>
    <w:rsid w:val="0077641C"/>
    <w:rPr>
      <w:rFonts w:ascii="Lucida Grande" w:hAnsi="Lucida Grande"/>
      <w:sz w:val="18"/>
      <w:szCs w:val="18"/>
    </w:rPr>
  </w:style>
  <w:style w:type="character" w:customStyle="1" w:styleId="BalloonTextChar9">
    <w:name w:val="Balloon Text Char"/>
    <w:uiPriority w:val="99"/>
    <w:semiHidden/>
    <w:rsid w:val="00DF01A1"/>
    <w:rPr>
      <w:rFonts w:ascii="Lucida Grande" w:hAnsi="Lucida Grande"/>
      <w:sz w:val="18"/>
      <w:szCs w:val="18"/>
    </w:rPr>
  </w:style>
  <w:style w:type="character" w:customStyle="1" w:styleId="BalloonTextChara">
    <w:name w:val="Balloon Text Char"/>
    <w:uiPriority w:val="99"/>
    <w:semiHidden/>
    <w:rsid w:val="00C5621F"/>
    <w:rPr>
      <w:rFonts w:ascii="Lucida Grande" w:hAnsi="Lucida Grande"/>
      <w:sz w:val="18"/>
      <w:szCs w:val="18"/>
    </w:rPr>
  </w:style>
  <w:style w:type="character" w:customStyle="1" w:styleId="BalloonTextCharb">
    <w:name w:val="Heading 2 Char"/>
    <w:link w:val="Heading2"/>
    <w:uiPriority w:val="99"/>
    <w:locked/>
    <w:rsid w:val="002941E5"/>
    <w:rPr>
      <w:rFonts w:ascii="Cambria" w:hAnsi="Cambria" w:cs="Times New Roman"/>
      <w:b/>
      <w:bCs/>
      <w:color w:val="4F81BD"/>
      <w:sz w:val="26"/>
      <w:szCs w:val="26"/>
    </w:rPr>
  </w:style>
  <w:style w:type="character" w:customStyle="1" w:styleId="BalloonTextCharc">
    <w:name w:val="Balloon Text Char1"/>
    <w:link w:val="BalloonText"/>
    <w:uiPriority w:val="99"/>
    <w:semiHidden/>
    <w:locked/>
    <w:rsid w:val="00590A33"/>
    <w:rPr>
      <w:rFonts w:cs="Times New Roman"/>
      <w:sz w:val="2"/>
    </w:rPr>
  </w:style>
  <w:style w:type="character" w:styleId="Heading2Char">
    <w:name w:val="annotation reference"/>
    <w:uiPriority w:val="99"/>
    <w:semiHidden/>
    <w:rsid w:val="00994983"/>
    <w:rPr>
      <w:rFonts w:cs="Times New Roman"/>
      <w:sz w:val="16"/>
      <w:szCs w:val="16"/>
    </w:rPr>
  </w:style>
  <w:style w:type="paragraph" w:styleId="BalloonTextChar1">
    <w:name w:val="annotation text"/>
    <w:basedOn w:val="Normal"/>
    <w:link w:val="CommentReference"/>
    <w:uiPriority w:val="99"/>
    <w:semiHidden/>
    <w:rsid w:val="00994983"/>
    <w:rPr>
      <w:sz w:val="20"/>
      <w:szCs w:val="20"/>
    </w:rPr>
  </w:style>
  <w:style w:type="character" w:customStyle="1" w:styleId="CommentReference">
    <w:name w:val="Comment Text Char"/>
    <w:link w:val="BalloonTextChar1"/>
    <w:uiPriority w:val="99"/>
    <w:semiHidden/>
    <w:locked/>
    <w:rsid w:val="00590A33"/>
    <w:rPr>
      <w:rFonts w:cs="Times New Roman"/>
      <w:sz w:val="20"/>
      <w:szCs w:val="20"/>
    </w:rPr>
  </w:style>
  <w:style w:type="paragraph" w:styleId="CommentText">
    <w:name w:val="annotation subject"/>
    <w:basedOn w:val="BalloonTextChar1"/>
    <w:next w:val="BalloonTextChar1"/>
    <w:link w:val="CommentTextChar"/>
    <w:uiPriority w:val="99"/>
    <w:rsid w:val="00994983"/>
    <w:rPr>
      <w:b/>
      <w:bCs/>
    </w:rPr>
  </w:style>
  <w:style w:type="character" w:customStyle="1" w:styleId="CommentTextChar">
    <w:name w:val="Comment Subject Char"/>
    <w:link w:val="CommentText"/>
    <w:uiPriority w:val="99"/>
    <w:locked/>
    <w:rsid w:val="00590A33"/>
    <w:rPr>
      <w:rFonts w:cs="Times New Roman"/>
      <w:b/>
      <w:bCs/>
      <w:sz w:val="20"/>
      <w:szCs w:val="20"/>
    </w:rPr>
  </w:style>
  <w:style w:type="paragraph" w:styleId="CommentSubject">
    <w:name w:val="footnote text"/>
    <w:basedOn w:val="Normal"/>
    <w:link w:val="CommentSubjectChar"/>
    <w:uiPriority w:val="99"/>
    <w:semiHidden/>
    <w:rsid w:val="00E01001"/>
  </w:style>
  <w:style w:type="character" w:customStyle="1" w:styleId="CommentSubjectChar">
    <w:name w:val="Footnote Text Char"/>
    <w:link w:val="CommentSubject"/>
    <w:uiPriority w:val="99"/>
    <w:semiHidden/>
    <w:locked/>
    <w:rsid w:val="00E01001"/>
    <w:rPr>
      <w:rFonts w:cs="Times New Roman"/>
      <w:sz w:val="24"/>
      <w:szCs w:val="24"/>
    </w:rPr>
  </w:style>
  <w:style w:type="character" w:styleId="FootnoteText">
    <w:name w:val="footnote reference"/>
    <w:uiPriority w:val="99"/>
    <w:semiHidden/>
    <w:rsid w:val="00E01001"/>
    <w:rPr>
      <w:rFonts w:cs="Times New Roman"/>
      <w:vertAlign w:val="superscript"/>
    </w:rPr>
  </w:style>
  <w:style w:type="paragraph" w:styleId="FootnoteTextChar">
    <w:name w:val="header"/>
    <w:basedOn w:val="Normal"/>
    <w:link w:val="FootnoteReference"/>
    <w:uiPriority w:val="99"/>
    <w:rsid w:val="0014228E"/>
    <w:pPr>
      <w:tabs>
        <w:tab w:val="center" w:pos="4320"/>
        <w:tab w:val="right" w:pos="8640"/>
      </w:tabs>
    </w:pPr>
  </w:style>
  <w:style w:type="character" w:customStyle="1" w:styleId="FootnoteReference">
    <w:name w:val="Header Char"/>
    <w:link w:val="FootnoteTextChar"/>
    <w:uiPriority w:val="99"/>
    <w:locked/>
    <w:rsid w:val="0014228E"/>
    <w:rPr>
      <w:rFonts w:cs="Times New Roman"/>
      <w:sz w:val="24"/>
      <w:szCs w:val="24"/>
    </w:rPr>
  </w:style>
  <w:style w:type="paragraph" w:styleId="Header">
    <w:name w:val="footer"/>
    <w:basedOn w:val="Normal"/>
    <w:link w:val="HeaderChar"/>
    <w:uiPriority w:val="99"/>
    <w:rsid w:val="0014228E"/>
    <w:pPr>
      <w:tabs>
        <w:tab w:val="center" w:pos="4320"/>
        <w:tab w:val="right" w:pos="8640"/>
      </w:tabs>
    </w:pPr>
  </w:style>
  <w:style w:type="character" w:customStyle="1" w:styleId="HeaderChar">
    <w:name w:val="Footer Char"/>
    <w:link w:val="Header"/>
    <w:uiPriority w:val="99"/>
    <w:locked/>
    <w:rsid w:val="0014228E"/>
    <w:rPr>
      <w:rFonts w:cs="Times New Roman"/>
      <w:sz w:val="24"/>
      <w:szCs w:val="24"/>
    </w:rPr>
  </w:style>
  <w:style w:type="character" w:styleId="Footer">
    <w:name w:val="Hyperlink"/>
    <w:uiPriority w:val="99"/>
    <w:rsid w:val="00282A29"/>
    <w:rPr>
      <w:rFonts w:cs="Times New Roman"/>
      <w:color w:val="0000FF"/>
      <w:u w:val="single"/>
    </w:rPr>
  </w:style>
  <w:style w:type="character" w:styleId="FooterChar">
    <w:name w:val="page number"/>
    <w:uiPriority w:val="99"/>
    <w:rsid w:val="005476C6"/>
    <w:rPr>
      <w:rFonts w:cs="Times New Roman"/>
    </w:rPr>
  </w:style>
  <w:style w:type="character" w:customStyle="1" w:styleId="Hyperlink">
    <w:name w:val="apple-converted-space"/>
    <w:rsid w:val="002941E5"/>
    <w:rPr>
      <w:rFonts w:cs="Times New Roman"/>
    </w:rPr>
  </w:style>
  <w:style w:type="character" w:styleId="PageNumber">
    <w:name w:val="Emphasis"/>
    <w:uiPriority w:val="20"/>
    <w:qFormat/>
    <w:rsid w:val="002941E5"/>
    <w:rPr>
      <w:rFonts w:cs="Times New Roman"/>
      <w:i/>
    </w:rPr>
  </w:style>
  <w:style w:type="paragraph" w:customStyle="1" w:styleId="apple-converted-space">
    <w:name w:val="style10"/>
    <w:basedOn w:val="Normal"/>
    <w:uiPriority w:val="99"/>
    <w:rsid w:val="002941E5"/>
    <w:pPr>
      <w:spacing w:beforeLines="1" w:afterLines="1"/>
    </w:pPr>
    <w:rPr>
      <w:rFonts w:ascii="Times" w:hAnsi="Times"/>
      <w:sz w:val="20"/>
      <w:szCs w:val="20"/>
    </w:rPr>
  </w:style>
  <w:style w:type="character" w:customStyle="1" w:styleId="Emphasis">
    <w:name w:val="apple-style-span"/>
    <w:rsid w:val="002941E5"/>
    <w:rPr>
      <w:rFonts w:cs="Times New Roman"/>
    </w:rPr>
  </w:style>
  <w:style w:type="character" w:customStyle="1" w:styleId="style10">
    <w:name w:val="style_2"/>
    <w:uiPriority w:val="99"/>
    <w:rsid w:val="008C4F3F"/>
    <w:rPr>
      <w:rFonts w:cs="Times New Roman"/>
    </w:rPr>
  </w:style>
  <w:style w:type="character" w:customStyle="1" w:styleId="apple-style-span">
    <w:name w:val="style_3"/>
    <w:uiPriority w:val="99"/>
    <w:rsid w:val="008C4F3F"/>
    <w:rPr>
      <w:rFonts w:cs="Times New Roman"/>
    </w:rPr>
  </w:style>
  <w:style w:type="table" w:styleId="style2">
    <w:name w:val="Table Grid"/>
    <w:basedOn w:val="TableNormal"/>
    <w:rsid w:val="00BD2B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yle3">
    <w:name w:val="FollowedHyperlink"/>
    <w:basedOn w:val="DefaultParagraphFont"/>
    <w:rsid w:val="005A1E8E"/>
    <w:rPr>
      <w:color w:val="800080" w:themeColor="followedHyperlink"/>
      <w:u w:val="single"/>
    </w:rPr>
  </w:style>
  <w:style w:type="paragraph" w:styleId="TableGrid">
    <w:name w:val="Normal (Web)"/>
    <w:basedOn w:val="Normal"/>
    <w:uiPriority w:val="99"/>
    <w:unhideWhenUsed/>
    <w:rsid w:val="005D79C7"/>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6480195">
      <w:bodyDiv w:val="1"/>
      <w:marLeft w:val="0"/>
      <w:marRight w:val="0"/>
      <w:marTop w:val="0"/>
      <w:marBottom w:val="0"/>
      <w:divBdr>
        <w:top w:val="none" w:sz="0" w:space="0" w:color="auto"/>
        <w:left w:val="none" w:sz="0" w:space="0" w:color="auto"/>
        <w:bottom w:val="none" w:sz="0" w:space="0" w:color="auto"/>
        <w:right w:val="none" w:sz="0" w:space="0" w:color="auto"/>
      </w:divBdr>
    </w:div>
    <w:div w:id="320276463">
      <w:bodyDiv w:val="1"/>
      <w:marLeft w:val="0"/>
      <w:marRight w:val="0"/>
      <w:marTop w:val="0"/>
      <w:marBottom w:val="0"/>
      <w:divBdr>
        <w:top w:val="none" w:sz="0" w:space="0" w:color="auto"/>
        <w:left w:val="none" w:sz="0" w:space="0" w:color="auto"/>
        <w:bottom w:val="none" w:sz="0" w:space="0" w:color="auto"/>
        <w:right w:val="none" w:sz="0" w:space="0" w:color="auto"/>
      </w:divBdr>
    </w:div>
    <w:div w:id="489827703">
      <w:marLeft w:val="0"/>
      <w:marRight w:val="0"/>
      <w:marTop w:val="0"/>
      <w:marBottom w:val="0"/>
      <w:divBdr>
        <w:top w:val="none" w:sz="0" w:space="0" w:color="auto"/>
        <w:left w:val="none" w:sz="0" w:space="0" w:color="auto"/>
        <w:bottom w:val="none" w:sz="0" w:space="0" w:color="auto"/>
        <w:right w:val="none" w:sz="0" w:space="0" w:color="auto"/>
      </w:divBdr>
    </w:div>
    <w:div w:id="489827704">
      <w:marLeft w:val="0"/>
      <w:marRight w:val="0"/>
      <w:marTop w:val="0"/>
      <w:marBottom w:val="0"/>
      <w:divBdr>
        <w:top w:val="none" w:sz="0" w:space="0" w:color="auto"/>
        <w:left w:val="none" w:sz="0" w:space="0" w:color="auto"/>
        <w:bottom w:val="none" w:sz="0" w:space="0" w:color="auto"/>
        <w:right w:val="none" w:sz="0" w:space="0" w:color="auto"/>
      </w:divBdr>
    </w:div>
    <w:div w:id="489827705">
      <w:marLeft w:val="0"/>
      <w:marRight w:val="0"/>
      <w:marTop w:val="0"/>
      <w:marBottom w:val="0"/>
      <w:divBdr>
        <w:top w:val="none" w:sz="0" w:space="0" w:color="auto"/>
        <w:left w:val="none" w:sz="0" w:space="0" w:color="auto"/>
        <w:bottom w:val="none" w:sz="0" w:space="0" w:color="auto"/>
        <w:right w:val="none" w:sz="0" w:space="0" w:color="auto"/>
      </w:divBdr>
    </w:div>
    <w:div w:id="489827706">
      <w:marLeft w:val="0"/>
      <w:marRight w:val="0"/>
      <w:marTop w:val="0"/>
      <w:marBottom w:val="0"/>
      <w:divBdr>
        <w:top w:val="none" w:sz="0" w:space="0" w:color="auto"/>
        <w:left w:val="none" w:sz="0" w:space="0" w:color="auto"/>
        <w:bottom w:val="none" w:sz="0" w:space="0" w:color="auto"/>
        <w:right w:val="none" w:sz="0" w:space="0" w:color="auto"/>
      </w:divBdr>
    </w:div>
    <w:div w:id="489827707">
      <w:marLeft w:val="0"/>
      <w:marRight w:val="0"/>
      <w:marTop w:val="0"/>
      <w:marBottom w:val="0"/>
      <w:divBdr>
        <w:top w:val="none" w:sz="0" w:space="0" w:color="auto"/>
        <w:left w:val="none" w:sz="0" w:space="0" w:color="auto"/>
        <w:bottom w:val="none" w:sz="0" w:space="0" w:color="auto"/>
        <w:right w:val="none" w:sz="0" w:space="0" w:color="auto"/>
      </w:divBdr>
    </w:div>
    <w:div w:id="489827708">
      <w:marLeft w:val="0"/>
      <w:marRight w:val="0"/>
      <w:marTop w:val="0"/>
      <w:marBottom w:val="0"/>
      <w:divBdr>
        <w:top w:val="none" w:sz="0" w:space="0" w:color="auto"/>
        <w:left w:val="none" w:sz="0" w:space="0" w:color="auto"/>
        <w:bottom w:val="none" w:sz="0" w:space="0" w:color="auto"/>
        <w:right w:val="none" w:sz="0" w:space="0" w:color="auto"/>
      </w:divBdr>
    </w:div>
    <w:div w:id="489827709">
      <w:marLeft w:val="0"/>
      <w:marRight w:val="0"/>
      <w:marTop w:val="0"/>
      <w:marBottom w:val="0"/>
      <w:divBdr>
        <w:top w:val="none" w:sz="0" w:space="0" w:color="auto"/>
        <w:left w:val="none" w:sz="0" w:space="0" w:color="auto"/>
        <w:bottom w:val="none" w:sz="0" w:space="0" w:color="auto"/>
        <w:right w:val="none" w:sz="0" w:space="0" w:color="auto"/>
      </w:divBdr>
    </w:div>
    <w:div w:id="489827710">
      <w:marLeft w:val="0"/>
      <w:marRight w:val="0"/>
      <w:marTop w:val="0"/>
      <w:marBottom w:val="0"/>
      <w:divBdr>
        <w:top w:val="none" w:sz="0" w:space="0" w:color="auto"/>
        <w:left w:val="none" w:sz="0" w:space="0" w:color="auto"/>
        <w:bottom w:val="none" w:sz="0" w:space="0" w:color="auto"/>
        <w:right w:val="none" w:sz="0" w:space="0" w:color="auto"/>
      </w:divBdr>
    </w:div>
    <w:div w:id="489827711">
      <w:marLeft w:val="0"/>
      <w:marRight w:val="0"/>
      <w:marTop w:val="0"/>
      <w:marBottom w:val="0"/>
      <w:divBdr>
        <w:top w:val="none" w:sz="0" w:space="0" w:color="auto"/>
        <w:left w:val="none" w:sz="0" w:space="0" w:color="auto"/>
        <w:bottom w:val="none" w:sz="0" w:space="0" w:color="auto"/>
        <w:right w:val="none" w:sz="0" w:space="0" w:color="auto"/>
      </w:divBdr>
    </w:div>
    <w:div w:id="584454916">
      <w:bodyDiv w:val="1"/>
      <w:marLeft w:val="0"/>
      <w:marRight w:val="0"/>
      <w:marTop w:val="0"/>
      <w:marBottom w:val="0"/>
      <w:divBdr>
        <w:top w:val="none" w:sz="0" w:space="0" w:color="auto"/>
        <w:left w:val="none" w:sz="0" w:space="0" w:color="auto"/>
        <w:bottom w:val="none" w:sz="0" w:space="0" w:color="auto"/>
        <w:right w:val="none" w:sz="0" w:space="0" w:color="auto"/>
      </w:divBdr>
    </w:div>
    <w:div w:id="842933740">
      <w:bodyDiv w:val="1"/>
      <w:marLeft w:val="0"/>
      <w:marRight w:val="0"/>
      <w:marTop w:val="0"/>
      <w:marBottom w:val="0"/>
      <w:divBdr>
        <w:top w:val="none" w:sz="0" w:space="0" w:color="auto"/>
        <w:left w:val="none" w:sz="0" w:space="0" w:color="auto"/>
        <w:bottom w:val="none" w:sz="0" w:space="0" w:color="auto"/>
        <w:right w:val="none" w:sz="0" w:space="0" w:color="auto"/>
      </w:divBdr>
    </w:div>
    <w:div w:id="942152023">
      <w:bodyDiv w:val="1"/>
      <w:marLeft w:val="0"/>
      <w:marRight w:val="0"/>
      <w:marTop w:val="0"/>
      <w:marBottom w:val="0"/>
      <w:divBdr>
        <w:top w:val="none" w:sz="0" w:space="0" w:color="auto"/>
        <w:left w:val="none" w:sz="0" w:space="0" w:color="auto"/>
        <w:bottom w:val="none" w:sz="0" w:space="0" w:color="auto"/>
        <w:right w:val="none" w:sz="0" w:space="0" w:color="auto"/>
      </w:divBdr>
    </w:div>
    <w:div w:id="980235340">
      <w:bodyDiv w:val="1"/>
      <w:marLeft w:val="0"/>
      <w:marRight w:val="0"/>
      <w:marTop w:val="0"/>
      <w:marBottom w:val="0"/>
      <w:divBdr>
        <w:top w:val="none" w:sz="0" w:space="0" w:color="auto"/>
        <w:left w:val="none" w:sz="0" w:space="0" w:color="auto"/>
        <w:bottom w:val="none" w:sz="0" w:space="0" w:color="auto"/>
        <w:right w:val="none" w:sz="0" w:space="0" w:color="auto"/>
      </w:divBdr>
    </w:div>
    <w:div w:id="1058894122">
      <w:bodyDiv w:val="1"/>
      <w:marLeft w:val="0"/>
      <w:marRight w:val="0"/>
      <w:marTop w:val="0"/>
      <w:marBottom w:val="0"/>
      <w:divBdr>
        <w:top w:val="none" w:sz="0" w:space="0" w:color="auto"/>
        <w:left w:val="none" w:sz="0" w:space="0" w:color="auto"/>
        <w:bottom w:val="none" w:sz="0" w:space="0" w:color="auto"/>
        <w:right w:val="none" w:sz="0" w:space="0" w:color="auto"/>
      </w:divBdr>
    </w:div>
    <w:div w:id="1119225363">
      <w:bodyDiv w:val="1"/>
      <w:marLeft w:val="0"/>
      <w:marRight w:val="0"/>
      <w:marTop w:val="0"/>
      <w:marBottom w:val="0"/>
      <w:divBdr>
        <w:top w:val="none" w:sz="0" w:space="0" w:color="auto"/>
        <w:left w:val="none" w:sz="0" w:space="0" w:color="auto"/>
        <w:bottom w:val="none" w:sz="0" w:space="0" w:color="auto"/>
        <w:right w:val="none" w:sz="0" w:space="0" w:color="auto"/>
      </w:divBdr>
    </w:div>
    <w:div w:id="1262177322">
      <w:bodyDiv w:val="1"/>
      <w:marLeft w:val="0"/>
      <w:marRight w:val="0"/>
      <w:marTop w:val="0"/>
      <w:marBottom w:val="0"/>
      <w:divBdr>
        <w:top w:val="none" w:sz="0" w:space="0" w:color="auto"/>
        <w:left w:val="none" w:sz="0" w:space="0" w:color="auto"/>
        <w:bottom w:val="none" w:sz="0" w:space="0" w:color="auto"/>
        <w:right w:val="none" w:sz="0" w:space="0" w:color="auto"/>
      </w:divBdr>
    </w:div>
    <w:div w:id="1330056258">
      <w:bodyDiv w:val="1"/>
      <w:marLeft w:val="0"/>
      <w:marRight w:val="0"/>
      <w:marTop w:val="0"/>
      <w:marBottom w:val="0"/>
      <w:divBdr>
        <w:top w:val="none" w:sz="0" w:space="0" w:color="auto"/>
        <w:left w:val="none" w:sz="0" w:space="0" w:color="auto"/>
        <w:bottom w:val="none" w:sz="0" w:space="0" w:color="auto"/>
        <w:right w:val="none" w:sz="0" w:space="0" w:color="auto"/>
      </w:divBdr>
    </w:div>
    <w:div w:id="1587807318">
      <w:bodyDiv w:val="1"/>
      <w:marLeft w:val="0"/>
      <w:marRight w:val="0"/>
      <w:marTop w:val="0"/>
      <w:marBottom w:val="0"/>
      <w:divBdr>
        <w:top w:val="none" w:sz="0" w:space="0" w:color="auto"/>
        <w:left w:val="none" w:sz="0" w:space="0" w:color="auto"/>
        <w:bottom w:val="none" w:sz="0" w:space="0" w:color="auto"/>
        <w:right w:val="none" w:sz="0" w:space="0" w:color="auto"/>
      </w:divBdr>
    </w:div>
    <w:div w:id="1621109467">
      <w:bodyDiv w:val="1"/>
      <w:marLeft w:val="0"/>
      <w:marRight w:val="0"/>
      <w:marTop w:val="0"/>
      <w:marBottom w:val="0"/>
      <w:divBdr>
        <w:top w:val="none" w:sz="0" w:space="0" w:color="auto"/>
        <w:left w:val="none" w:sz="0" w:space="0" w:color="auto"/>
        <w:bottom w:val="none" w:sz="0" w:space="0" w:color="auto"/>
        <w:right w:val="none" w:sz="0" w:space="0" w:color="auto"/>
      </w:divBdr>
    </w:div>
    <w:div w:id="1736467290">
      <w:bodyDiv w:val="1"/>
      <w:marLeft w:val="0"/>
      <w:marRight w:val="0"/>
      <w:marTop w:val="0"/>
      <w:marBottom w:val="0"/>
      <w:divBdr>
        <w:top w:val="none" w:sz="0" w:space="0" w:color="auto"/>
        <w:left w:val="none" w:sz="0" w:space="0" w:color="auto"/>
        <w:bottom w:val="none" w:sz="0" w:space="0" w:color="auto"/>
        <w:right w:val="none" w:sz="0" w:space="0" w:color="auto"/>
      </w:divBdr>
    </w:div>
    <w:div w:id="2052487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errmann@northwestern.edu"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 simpler and more straightforward outline for Blick</vt:lpstr>
    </vt:vector>
  </TitlesOfParts>
  <Company>Northwestern University - WCAS</Company>
  <LinksUpToDate>false</LinksUpToDate>
  <CharactersWithSpaces>29375</CharactersWithSpaces>
  <SharedDoc>false</SharedDoc>
  <HLinks>
    <vt:vector size="12" baseType="variant">
      <vt:variant>
        <vt:i4>4718685</vt:i4>
      </vt:variant>
      <vt:variant>
        <vt:i4>3</vt:i4>
      </vt:variant>
      <vt:variant>
        <vt:i4>0</vt:i4>
      </vt:variant>
      <vt:variant>
        <vt:i4>5</vt:i4>
      </vt:variant>
      <vt:variant>
        <vt:lpwstr>http://groups.psych.northwestern.edu/medin/documents/LeddonWaxmanMedinUnmaskingAlive.pdf</vt:lpwstr>
      </vt:variant>
      <vt:variant>
        <vt:lpwstr/>
      </vt:variant>
      <vt:variant>
        <vt:i4>4718685</vt:i4>
      </vt:variant>
      <vt:variant>
        <vt:i4>0</vt:i4>
      </vt:variant>
      <vt:variant>
        <vt:i4>0</vt:i4>
      </vt:variant>
      <vt:variant>
        <vt:i4>5</vt:i4>
      </vt:variant>
      <vt:variant>
        <vt:lpwstr>http://groups.psych.northwestern.edu/medin/documents/LeddonWaxmanMedinUnmaskingAlive.pdf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simpler and more straightforward outline for Blick</dc:title>
  <dc:subject/>
  <dc:creator>Sandra Waxman</dc:creator>
  <cp:keywords/>
  <dc:description/>
  <cp:lastModifiedBy>Jennie Woodring</cp:lastModifiedBy>
  <cp:revision>4</cp:revision>
  <cp:lastPrinted>2011-07-07T03:27:00Z</cp:lastPrinted>
  <dcterms:created xsi:type="dcterms:W3CDTF">2011-08-10T20:26:00Z</dcterms:created>
  <dcterms:modified xsi:type="dcterms:W3CDTF">2011-11-28T20:45:00Z</dcterms:modified>
</cp:coreProperties>
</file>